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98" w:rsidRPr="00EA0B80" w:rsidRDefault="00E23598" w:rsidP="00E23598">
      <w:pPr>
        <w:tabs>
          <w:tab w:val="left" w:pos="3738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A0B80">
        <w:rPr>
          <w:rFonts w:ascii="Times New Roman" w:hAnsi="Times New Roman"/>
          <w:sz w:val="28"/>
          <w:szCs w:val="28"/>
        </w:rPr>
        <w:t>РОССИЙСКАЯ ФЕДЕРАЦИЯ</w:t>
      </w:r>
    </w:p>
    <w:p w:rsidR="00E23598" w:rsidRPr="00EA0B80" w:rsidRDefault="00E23598" w:rsidP="00E23598">
      <w:pPr>
        <w:tabs>
          <w:tab w:val="left" w:pos="3738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A0B80">
        <w:rPr>
          <w:rFonts w:ascii="Times New Roman" w:hAnsi="Times New Roman"/>
          <w:sz w:val="28"/>
          <w:szCs w:val="28"/>
        </w:rPr>
        <w:t>БРЯНСКАЯ ОБЛАСТЬ</w:t>
      </w:r>
    </w:p>
    <w:p w:rsidR="00E23598" w:rsidRPr="00EA0B80" w:rsidRDefault="00E23598" w:rsidP="00E23598">
      <w:pPr>
        <w:tabs>
          <w:tab w:val="left" w:pos="373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ЖУКОВСКОГО МУНИЦИПАЛЬНОГО ОКРУГА</w:t>
      </w:r>
    </w:p>
    <w:p w:rsidR="00E23598" w:rsidRDefault="00E23598" w:rsidP="00E23598">
      <w:pPr>
        <w:tabs>
          <w:tab w:val="left" w:pos="3738"/>
        </w:tabs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BB3B95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BB3B95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E23598" w:rsidRDefault="00E23598" w:rsidP="00E235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23598" w:rsidRDefault="00E23598" w:rsidP="00E235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9B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F28A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июля 202</w:t>
      </w:r>
      <w:r w:rsidR="000D475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                                                                       </w:t>
      </w:r>
      <w:r w:rsidRPr="004039B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F28A1">
        <w:rPr>
          <w:rFonts w:ascii="Times New Roman" w:eastAsia="Times New Roman" w:hAnsi="Times New Roman"/>
          <w:sz w:val="28"/>
          <w:szCs w:val="28"/>
          <w:lang w:eastAsia="ru-RU"/>
        </w:rPr>
        <w:t>930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23598" w:rsidRPr="00242A96" w:rsidRDefault="00E23598" w:rsidP="00E23598">
      <w:pPr>
        <w:jc w:val="center"/>
        <w:rPr>
          <w:rFonts w:ascii="Times New Roman" w:hAnsi="Times New Roman"/>
          <w:sz w:val="28"/>
          <w:szCs w:val="28"/>
        </w:rPr>
      </w:pPr>
      <w:r w:rsidRPr="00242A96">
        <w:rPr>
          <w:rFonts w:ascii="Times New Roman" w:hAnsi="Times New Roman"/>
          <w:sz w:val="28"/>
          <w:szCs w:val="28"/>
        </w:rPr>
        <w:t>г. Жуковка</w:t>
      </w:r>
    </w:p>
    <w:p w:rsidR="00E23598" w:rsidRDefault="00E23598" w:rsidP="00E23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23598" w:rsidRDefault="00E23598" w:rsidP="00E23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475B" w:rsidRDefault="000D475B" w:rsidP="000D475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475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правил принятия решений </w:t>
      </w:r>
    </w:p>
    <w:p w:rsidR="000D475B" w:rsidRDefault="000D475B" w:rsidP="000D475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475B">
        <w:rPr>
          <w:rFonts w:ascii="Times New Roman" w:hAnsi="Times New Roman" w:cs="Times New Roman"/>
          <w:b w:val="0"/>
          <w:sz w:val="28"/>
          <w:szCs w:val="28"/>
        </w:rPr>
        <w:t>о предоставлении субсидий на осуществление</w:t>
      </w:r>
    </w:p>
    <w:p w:rsidR="001B6BFE" w:rsidRDefault="000D475B" w:rsidP="000D475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475B">
        <w:rPr>
          <w:rFonts w:ascii="Times New Roman" w:hAnsi="Times New Roman" w:cs="Times New Roman"/>
          <w:b w:val="0"/>
          <w:sz w:val="28"/>
          <w:szCs w:val="28"/>
        </w:rPr>
        <w:t xml:space="preserve">капитальных вложений в объекты </w:t>
      </w:r>
      <w:proofErr w:type="gramStart"/>
      <w:r w:rsidR="001B6BFE">
        <w:rPr>
          <w:rFonts w:ascii="Times New Roman" w:hAnsi="Times New Roman" w:cs="Times New Roman"/>
          <w:b w:val="0"/>
          <w:sz w:val="28"/>
          <w:szCs w:val="28"/>
        </w:rPr>
        <w:t>капитального</w:t>
      </w:r>
      <w:proofErr w:type="gramEnd"/>
      <w:r w:rsidR="001B6B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5B" w:rsidRDefault="001B6BFE" w:rsidP="000D475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строительства </w:t>
      </w:r>
      <w:r w:rsidR="000D475B" w:rsidRPr="000D475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>собственности</w:t>
      </w:r>
    </w:p>
    <w:p w:rsidR="000D475B" w:rsidRDefault="000D475B" w:rsidP="000D475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475B">
        <w:rPr>
          <w:rFonts w:ascii="Times New Roman" w:hAnsi="Times New Roman" w:cs="Times New Roman"/>
          <w:b w:val="0"/>
          <w:sz w:val="28"/>
          <w:szCs w:val="28"/>
        </w:rPr>
        <w:t xml:space="preserve">и (или) приобретение </w:t>
      </w:r>
      <w:r w:rsidR="001B6BFE">
        <w:rPr>
          <w:rFonts w:ascii="Times New Roman" w:hAnsi="Times New Roman" w:cs="Times New Roman"/>
          <w:b w:val="0"/>
          <w:sz w:val="28"/>
          <w:szCs w:val="28"/>
        </w:rPr>
        <w:t xml:space="preserve">объектов </w:t>
      </w:r>
      <w:r w:rsidRPr="000D475B">
        <w:rPr>
          <w:rFonts w:ascii="Times New Roman" w:hAnsi="Times New Roman" w:cs="Times New Roman"/>
          <w:b w:val="0"/>
          <w:sz w:val="28"/>
          <w:szCs w:val="28"/>
        </w:rPr>
        <w:t>недвижимого имущества</w:t>
      </w:r>
    </w:p>
    <w:p w:rsidR="00E23598" w:rsidRPr="000D475B" w:rsidRDefault="000D475B" w:rsidP="000D475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475B">
        <w:rPr>
          <w:rFonts w:ascii="Times New Roman" w:hAnsi="Times New Roman" w:cs="Times New Roman"/>
          <w:b w:val="0"/>
          <w:sz w:val="28"/>
          <w:szCs w:val="28"/>
        </w:rPr>
        <w:t>в муниципальную собственность</w:t>
      </w:r>
      <w:proofErr w:type="gramStart"/>
      <w:r w:rsidRPr="000D475B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</w:p>
    <w:p w:rsidR="000D475B" w:rsidRDefault="000D475B" w:rsidP="00E2359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  <w:r w:rsidRPr="000D475B">
        <w:rPr>
          <w:rFonts w:ascii="Times New Roman" w:hAnsi="Times New Roman" w:cs="Times New Roman"/>
          <w:sz w:val="28"/>
          <w:szCs w:val="28"/>
        </w:rPr>
        <w:t xml:space="preserve">правил осуществления бюджетных инвестиций </w:t>
      </w:r>
    </w:p>
    <w:p w:rsidR="000D475B" w:rsidRDefault="000D475B" w:rsidP="00E2359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  <w:r w:rsidRPr="000D475B">
        <w:rPr>
          <w:rFonts w:ascii="Times New Roman" w:hAnsi="Times New Roman" w:cs="Times New Roman"/>
          <w:sz w:val="28"/>
          <w:szCs w:val="28"/>
        </w:rPr>
        <w:t>в форме капитальных  вложений в объекты</w:t>
      </w:r>
    </w:p>
    <w:p w:rsidR="000D475B" w:rsidRDefault="000D475B" w:rsidP="00E2359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  <w:r w:rsidRPr="000D475B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за счет средств </w:t>
      </w:r>
    </w:p>
    <w:p w:rsidR="00E23598" w:rsidRPr="000D475B" w:rsidRDefault="000D475B" w:rsidP="00E2359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  <w:r w:rsidRPr="000D475B">
        <w:rPr>
          <w:rFonts w:ascii="Times New Roman" w:hAnsi="Times New Roman" w:cs="Times New Roman"/>
          <w:sz w:val="28"/>
          <w:szCs w:val="28"/>
        </w:rPr>
        <w:t>бюджета Жуковского муниципального округа Брянской области</w:t>
      </w:r>
    </w:p>
    <w:p w:rsidR="00E23598" w:rsidRDefault="00E23598" w:rsidP="00E235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3D2F" w:rsidRDefault="00E23598" w:rsidP="00E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D18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FD18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атьями</w:t>
        </w:r>
        <w:r w:rsidRPr="00FD18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78.2</w:t>
        </w:r>
      </w:hyperlink>
      <w:r w:rsidR="002C3D2F" w:rsidRPr="00FD182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79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 целью совершенствования управления бюджетными инвестициями</w:t>
      </w:r>
      <w:r w:rsidR="00B615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02" w:rsidRPr="00B61502" w:rsidRDefault="00B61502" w:rsidP="00B6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50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23598" w:rsidRDefault="00B61502" w:rsidP="00B6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CA4F23">
        <w:rPr>
          <w:rFonts w:ascii="Times New Roman" w:hAnsi="Times New Roman" w:cs="Times New Roman"/>
          <w:sz w:val="28"/>
          <w:szCs w:val="28"/>
        </w:rPr>
        <w:t>Утвердить:</w:t>
      </w:r>
    </w:p>
    <w:p w:rsidR="00B61502" w:rsidRDefault="00CA4F23" w:rsidP="00B615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23598" w:rsidRPr="002C3D2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2C3D2F" w:rsidRPr="002C3D2F">
        <w:rPr>
          <w:rFonts w:ascii="Times New Roman" w:hAnsi="Times New Roman" w:cs="Times New Roman"/>
          <w:b w:val="0"/>
          <w:sz w:val="28"/>
          <w:szCs w:val="28"/>
        </w:rPr>
        <w:t>Правила</w:t>
      </w:r>
      <w:r w:rsidR="002C3D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D2F" w:rsidRPr="002C3D2F">
        <w:rPr>
          <w:rFonts w:ascii="Times New Roman" w:hAnsi="Times New Roman" w:cs="Times New Roman"/>
          <w:b w:val="0"/>
          <w:sz w:val="28"/>
          <w:szCs w:val="28"/>
        </w:rPr>
        <w:t>принятия решений о предоставлении субсидий на осуществление капитальных вложений в объекты</w:t>
      </w:r>
      <w:r w:rsidR="001B6BFE">
        <w:rPr>
          <w:rFonts w:ascii="Times New Roman" w:hAnsi="Times New Roman" w:cs="Times New Roman"/>
          <w:b w:val="0"/>
          <w:sz w:val="28"/>
          <w:szCs w:val="28"/>
        </w:rPr>
        <w:t xml:space="preserve"> капитального строительства</w:t>
      </w:r>
      <w:r w:rsidR="002C3D2F" w:rsidRPr="002C3D2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1B6BFE">
        <w:rPr>
          <w:rFonts w:ascii="Times New Roman" w:hAnsi="Times New Roman" w:cs="Times New Roman"/>
          <w:b w:val="0"/>
          <w:sz w:val="28"/>
          <w:szCs w:val="28"/>
        </w:rPr>
        <w:t xml:space="preserve"> собственности</w:t>
      </w:r>
      <w:r w:rsidR="002C3D2F" w:rsidRPr="002C3D2F">
        <w:rPr>
          <w:rFonts w:ascii="Times New Roman" w:hAnsi="Times New Roman" w:cs="Times New Roman"/>
          <w:b w:val="0"/>
          <w:sz w:val="28"/>
          <w:szCs w:val="28"/>
        </w:rPr>
        <w:t xml:space="preserve"> и (или) приобретение </w:t>
      </w:r>
      <w:r w:rsidR="001B6BFE">
        <w:rPr>
          <w:rFonts w:ascii="Times New Roman" w:hAnsi="Times New Roman" w:cs="Times New Roman"/>
          <w:b w:val="0"/>
          <w:sz w:val="28"/>
          <w:szCs w:val="28"/>
        </w:rPr>
        <w:t xml:space="preserve">объектов </w:t>
      </w:r>
      <w:r w:rsidR="002C3D2F" w:rsidRPr="002C3D2F">
        <w:rPr>
          <w:rFonts w:ascii="Times New Roman" w:hAnsi="Times New Roman" w:cs="Times New Roman"/>
          <w:b w:val="0"/>
          <w:sz w:val="28"/>
          <w:szCs w:val="28"/>
        </w:rPr>
        <w:t xml:space="preserve">недвижимого имущества в муниципальную собственность муниципального образования Жуковский муниципальный округ Брянской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>(приложение 1).</w:t>
      </w:r>
    </w:p>
    <w:p w:rsidR="00B61502" w:rsidRPr="00B61502" w:rsidRDefault="00B61502" w:rsidP="00B615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A4F23">
        <w:rPr>
          <w:rFonts w:ascii="Times New Roman" w:hAnsi="Times New Roman" w:cs="Times New Roman"/>
          <w:b w:val="0"/>
          <w:sz w:val="28"/>
          <w:szCs w:val="28"/>
        </w:rPr>
        <w:t xml:space="preserve"> 1.2.</w:t>
      </w:r>
      <w:r w:rsidRPr="00B61502">
        <w:rPr>
          <w:rFonts w:ascii="Times New Roman" w:hAnsi="Times New Roman" w:cs="Times New Roman"/>
          <w:sz w:val="28"/>
          <w:szCs w:val="28"/>
        </w:rPr>
        <w:t xml:space="preserve"> </w:t>
      </w:r>
      <w:r w:rsidRPr="00B61502">
        <w:rPr>
          <w:rFonts w:ascii="Times New Roman" w:hAnsi="Times New Roman" w:cs="Times New Roman"/>
          <w:b w:val="0"/>
          <w:sz w:val="28"/>
          <w:szCs w:val="28"/>
        </w:rPr>
        <w:t>Правила осуществления бюджетных инвестиций в форме капитальных  вложений в объекты муниципальной собственности за счет средств бюджета Жуковского муниципального округа Брянской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 2).</w:t>
      </w:r>
    </w:p>
    <w:p w:rsidR="00B61502" w:rsidRDefault="00B61502" w:rsidP="00B6150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2.Настоящее постановление разместить на официальном сайте администрации Жуковского муниципального округа в сети «Интернет».</w:t>
      </w:r>
    </w:p>
    <w:p w:rsidR="00E23598" w:rsidRDefault="001E2691" w:rsidP="00B6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35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35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359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6150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23598" w:rsidRDefault="00E23598" w:rsidP="00E2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502" w:rsidRDefault="00B61502" w:rsidP="00B61502">
      <w:pPr>
        <w:pStyle w:val="a4"/>
        <w:tabs>
          <w:tab w:val="left" w:pos="7063"/>
        </w:tabs>
        <w:spacing w:line="218" w:lineRule="auto"/>
        <w:ind w:firstLine="0"/>
      </w:pPr>
      <w:r>
        <w:t xml:space="preserve">Глава администрации                                                     </w:t>
      </w:r>
      <w:proofErr w:type="spellStart"/>
      <w:r>
        <w:t>О.А.Воронин</w:t>
      </w:r>
      <w:proofErr w:type="spellEnd"/>
    </w:p>
    <w:p w:rsidR="00A212E6" w:rsidRDefault="00A212E6" w:rsidP="00B61502">
      <w:pPr>
        <w:pStyle w:val="a4"/>
        <w:tabs>
          <w:tab w:val="left" w:pos="7063"/>
        </w:tabs>
        <w:spacing w:line="218" w:lineRule="auto"/>
        <w:ind w:firstLine="0"/>
      </w:pPr>
    </w:p>
    <w:p w:rsidR="00A212E6" w:rsidRDefault="005C1C89" w:rsidP="00B61502">
      <w:pPr>
        <w:pStyle w:val="a4"/>
        <w:tabs>
          <w:tab w:val="left" w:pos="7063"/>
        </w:tabs>
        <w:spacing w:line="218" w:lineRule="auto"/>
        <w:ind w:firstLine="0"/>
      </w:pPr>
      <w:r>
        <w:t>_______________________________________________________________</w:t>
      </w:r>
      <w:r w:rsidR="00A212E6">
        <w:t>___</w:t>
      </w:r>
    </w:p>
    <w:p w:rsidR="00BD387C" w:rsidRDefault="005C1C89" w:rsidP="00B61502">
      <w:pPr>
        <w:pStyle w:val="a4"/>
        <w:tabs>
          <w:tab w:val="left" w:pos="7063"/>
        </w:tabs>
        <w:spacing w:line="218" w:lineRule="auto"/>
        <w:ind w:firstLine="0"/>
        <w:rPr>
          <w:sz w:val="24"/>
          <w:szCs w:val="24"/>
        </w:rPr>
      </w:pPr>
      <w:r w:rsidRPr="005C1C89">
        <w:rPr>
          <w:sz w:val="24"/>
          <w:szCs w:val="24"/>
        </w:rPr>
        <w:t>От</w:t>
      </w:r>
      <w:r w:rsidRPr="00001C4E">
        <w:rPr>
          <w:sz w:val="24"/>
          <w:szCs w:val="24"/>
        </w:rPr>
        <w:t xml:space="preserve">ослано:  финансовому управлению администрации, </w:t>
      </w:r>
      <w:r>
        <w:rPr>
          <w:sz w:val="24"/>
          <w:szCs w:val="24"/>
        </w:rPr>
        <w:t xml:space="preserve">отделу строительства, архитектуры,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>оммунального хозяйства, о</w:t>
      </w:r>
      <w:r w:rsidRPr="00001C4E">
        <w:rPr>
          <w:sz w:val="24"/>
          <w:szCs w:val="24"/>
        </w:rPr>
        <w:t>тделу экономического развития</w:t>
      </w:r>
      <w:r>
        <w:rPr>
          <w:sz w:val="24"/>
          <w:szCs w:val="24"/>
        </w:rPr>
        <w:t xml:space="preserve"> и потребительского рынка</w:t>
      </w:r>
      <w:r w:rsidRPr="00001C4E">
        <w:rPr>
          <w:sz w:val="24"/>
          <w:szCs w:val="24"/>
        </w:rPr>
        <w:t xml:space="preserve">, отделу правовой </w:t>
      </w:r>
      <w:r>
        <w:rPr>
          <w:sz w:val="24"/>
          <w:szCs w:val="24"/>
        </w:rPr>
        <w:t xml:space="preserve"> и </w:t>
      </w:r>
      <w:r w:rsidRPr="00001C4E">
        <w:rPr>
          <w:sz w:val="24"/>
          <w:szCs w:val="24"/>
        </w:rPr>
        <w:t>кадровой работы</w:t>
      </w:r>
    </w:p>
    <w:p w:rsidR="00D354E7" w:rsidRDefault="00D354E7" w:rsidP="002A0F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C79CB" w:rsidRDefault="001C79CB" w:rsidP="002A0F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1541" w:rsidRDefault="00591541" w:rsidP="002A0F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A0FFE" w:rsidRPr="001D135D" w:rsidRDefault="002A0FFE" w:rsidP="002A0F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</w:t>
      </w: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риложение </w:t>
      </w:r>
      <w:r w:rsidR="005C1C8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</w:p>
    <w:p w:rsidR="002A0FFE" w:rsidRPr="001D135D" w:rsidRDefault="002A0FFE" w:rsidP="002A0F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к постановлению  администрации </w:t>
      </w:r>
    </w:p>
    <w:p w:rsidR="002A0FFE" w:rsidRPr="001D135D" w:rsidRDefault="002A0FFE" w:rsidP="002A0F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Жуковского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округа</w:t>
      </w: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A0FFE" w:rsidRPr="002A4032" w:rsidRDefault="002A0FFE" w:rsidP="002A0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</w:t>
      </w: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от  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28A1">
        <w:rPr>
          <w:rFonts w:ascii="Times New Roman" w:hAnsi="Times New Roman" w:cs="Times New Roman"/>
          <w:bCs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июля 2023 №</w:t>
      </w:r>
      <w:r w:rsidR="001F28A1">
        <w:rPr>
          <w:rFonts w:ascii="Times New Roman" w:hAnsi="Times New Roman" w:cs="Times New Roman"/>
          <w:bCs/>
          <w:color w:val="000000"/>
          <w:sz w:val="24"/>
          <w:szCs w:val="24"/>
        </w:rPr>
        <w:t>930</w:t>
      </w:r>
    </w:p>
    <w:p w:rsidR="00B61502" w:rsidRPr="002A4032" w:rsidRDefault="00B61502" w:rsidP="00B615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598" w:rsidRDefault="00E23598" w:rsidP="00E235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598" w:rsidRDefault="006A2AA7" w:rsidP="00E23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E23598" w:rsidRDefault="006A2AA7" w:rsidP="006A2A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решений о предоставлении субсидий на осуществление капитальных вложений в объекты</w:t>
      </w:r>
      <w:r w:rsidR="001B6BF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1B6BFE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(или) приобретение </w:t>
      </w:r>
      <w:r w:rsidR="001B6BFE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 в муниципальную собственность муниципального образования Жуковский муниципальный округ Брянской области </w:t>
      </w:r>
    </w:p>
    <w:p w:rsidR="00E23598" w:rsidRDefault="00E23598" w:rsidP="00E2359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23598" w:rsidRDefault="00E23598" w:rsidP="00E23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Настоящие</w:t>
      </w:r>
      <w:r w:rsidR="006A2AA7">
        <w:rPr>
          <w:rFonts w:ascii="Times New Roman" w:hAnsi="Times New Roman" w:cs="Times New Roman"/>
          <w:sz w:val="28"/>
          <w:szCs w:val="28"/>
        </w:rPr>
        <w:t xml:space="preserve"> правила устанавливают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D23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решений о </w:t>
      </w:r>
      <w:r w:rsidR="006A2AA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66D23">
        <w:rPr>
          <w:rFonts w:ascii="Times New Roman" w:hAnsi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E66D23">
        <w:rPr>
          <w:rFonts w:ascii="Times New Roman" w:hAnsi="Times New Roman" w:cs="Times New Roman"/>
          <w:sz w:val="28"/>
          <w:szCs w:val="28"/>
        </w:rPr>
        <w:t>бюджета Жуковского муниципального округа Брянской области</w:t>
      </w:r>
      <w:r w:rsidR="00FE2005">
        <w:rPr>
          <w:rFonts w:ascii="Times New Roman" w:hAnsi="Times New Roman" w:cs="Times New Roman"/>
          <w:sz w:val="28"/>
          <w:szCs w:val="28"/>
        </w:rPr>
        <w:t xml:space="preserve"> (далее – бюджет округа)</w:t>
      </w:r>
      <w:r>
        <w:rPr>
          <w:rFonts w:ascii="Times New Roman" w:hAnsi="Times New Roman" w:cs="Times New Roman"/>
          <w:sz w:val="28"/>
          <w:szCs w:val="28"/>
        </w:rPr>
        <w:t>, в том числе за счет межбюджетных</w:t>
      </w:r>
      <w:r w:rsidR="009D4C2E">
        <w:rPr>
          <w:rFonts w:ascii="Times New Roman" w:hAnsi="Times New Roman" w:cs="Times New Roman"/>
          <w:sz w:val="28"/>
          <w:szCs w:val="28"/>
        </w:rPr>
        <w:t xml:space="preserve"> трансфертов (субсидий)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и федерального бюджетов, на осуществление капитальных вложений в объекты капитального строительства муниципальной собственности и (или) приобретение </w:t>
      </w:r>
      <w:r w:rsidR="001B6BFE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 в муниципальную собственность муниципального образования </w:t>
      </w:r>
      <w:r w:rsidR="00E22BC4">
        <w:rPr>
          <w:rFonts w:ascii="Times New Roman" w:hAnsi="Times New Roman" w:cs="Times New Roman"/>
          <w:sz w:val="28"/>
          <w:szCs w:val="28"/>
        </w:rPr>
        <w:t>Жуковский муниципальный округ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решение, объекты капитального строительства, объекты недвижимого имущества) муниципальным бюджетным и автономным учреждениям (далее - учреждения), муниципальным унитарным предприятиям (далее - предприятия).</w:t>
      </w:r>
      <w:proofErr w:type="gramEnd"/>
    </w:p>
    <w:p w:rsidR="00FE2005" w:rsidRPr="00FE2005" w:rsidRDefault="00E23598" w:rsidP="00FE20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Подготовка проекта решения в форме постановления </w:t>
      </w:r>
      <w:r w:rsidR="00E22BC4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3F475F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отраслевым (функциональным) </w:t>
      </w:r>
      <w:r w:rsidR="00E22BC4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00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14EA">
        <w:rPr>
          <w:rFonts w:ascii="Times New Roman" w:hAnsi="Times New Roman" w:cs="Times New Roman"/>
          <w:sz w:val="28"/>
          <w:szCs w:val="28"/>
        </w:rPr>
        <w:t>Жуковского муниципального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2005" w:rsidRPr="00FE2005">
        <w:rPr>
          <w:rFonts w:ascii="Times New Roman" w:hAnsi="Times New Roman" w:cs="Times New Roman"/>
          <w:sz w:val="28"/>
          <w:szCs w:val="28"/>
        </w:rPr>
        <w:t>являющимся ответственным за реализацию мероприяти</w:t>
      </w:r>
      <w:r w:rsidR="0048100B">
        <w:rPr>
          <w:rFonts w:ascii="Times New Roman" w:hAnsi="Times New Roman" w:cs="Times New Roman"/>
          <w:sz w:val="28"/>
          <w:szCs w:val="28"/>
        </w:rPr>
        <w:t xml:space="preserve">й </w:t>
      </w:r>
      <w:r w:rsidR="00FE2005" w:rsidRPr="00FE2005">
        <w:rPr>
          <w:rFonts w:ascii="Times New Roman" w:hAnsi="Times New Roman" w:cs="Times New Roman"/>
          <w:sz w:val="28"/>
          <w:szCs w:val="28"/>
        </w:rPr>
        <w:t>муниципальной программы, в рамках которой планируется предоставление субсидии, либо в случае, если объект капитального строительства или объект недвижимого имущества не включен в муниципальную программу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FE2005" w:rsidRPr="00FE2005">
        <w:rPr>
          <w:rFonts w:ascii="Times New Roman" w:hAnsi="Times New Roman" w:cs="Times New Roman"/>
          <w:sz w:val="28"/>
          <w:szCs w:val="28"/>
        </w:rPr>
        <w:t>, то отраслев</w:t>
      </w:r>
      <w:r w:rsidR="001B6BFE">
        <w:rPr>
          <w:rFonts w:ascii="Times New Roman" w:hAnsi="Times New Roman" w:cs="Times New Roman"/>
          <w:sz w:val="28"/>
          <w:szCs w:val="28"/>
        </w:rPr>
        <w:t>ым</w:t>
      </w:r>
      <w:r w:rsidR="00FE2005" w:rsidRPr="00FE2005">
        <w:rPr>
          <w:rFonts w:ascii="Times New Roman" w:hAnsi="Times New Roman" w:cs="Times New Roman"/>
          <w:sz w:val="28"/>
          <w:szCs w:val="28"/>
        </w:rPr>
        <w:t xml:space="preserve"> (функциональны</w:t>
      </w:r>
      <w:r w:rsidR="001B6BFE">
        <w:rPr>
          <w:rFonts w:ascii="Times New Roman" w:hAnsi="Times New Roman" w:cs="Times New Roman"/>
          <w:sz w:val="28"/>
          <w:szCs w:val="28"/>
        </w:rPr>
        <w:t>м</w:t>
      </w:r>
      <w:r w:rsidR="00FE2005" w:rsidRPr="00FE2005">
        <w:rPr>
          <w:rFonts w:ascii="Times New Roman" w:hAnsi="Times New Roman" w:cs="Times New Roman"/>
          <w:sz w:val="28"/>
          <w:szCs w:val="28"/>
        </w:rPr>
        <w:t>) отде</w:t>
      </w:r>
      <w:r w:rsidR="001B6BFE">
        <w:rPr>
          <w:rFonts w:ascii="Times New Roman" w:hAnsi="Times New Roman" w:cs="Times New Roman"/>
          <w:sz w:val="28"/>
          <w:szCs w:val="28"/>
        </w:rPr>
        <w:t>лом</w:t>
      </w:r>
      <w:proofErr w:type="gramEnd"/>
      <w:r w:rsidR="00FE2005" w:rsidRPr="00FE2005">
        <w:rPr>
          <w:rFonts w:ascii="Times New Roman" w:hAnsi="Times New Roman" w:cs="Times New Roman"/>
          <w:sz w:val="28"/>
          <w:szCs w:val="28"/>
        </w:rPr>
        <w:t xml:space="preserve"> </w:t>
      </w:r>
      <w:r w:rsidR="00FE2005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FE2005" w:rsidRPr="00FE2005">
        <w:rPr>
          <w:rFonts w:ascii="Times New Roman" w:hAnsi="Times New Roman" w:cs="Times New Roman"/>
          <w:sz w:val="28"/>
          <w:szCs w:val="28"/>
        </w:rPr>
        <w:t>, наделенн</w:t>
      </w:r>
      <w:r w:rsidR="001B6BFE">
        <w:rPr>
          <w:rFonts w:ascii="Times New Roman" w:hAnsi="Times New Roman" w:cs="Times New Roman"/>
          <w:sz w:val="28"/>
          <w:szCs w:val="28"/>
        </w:rPr>
        <w:t>ого</w:t>
      </w:r>
      <w:r w:rsidR="00FE2005" w:rsidRPr="00FE2005">
        <w:rPr>
          <w:rFonts w:ascii="Times New Roman" w:hAnsi="Times New Roman" w:cs="Times New Roman"/>
          <w:sz w:val="28"/>
          <w:szCs w:val="28"/>
        </w:rPr>
        <w:t xml:space="preserve"> в установленном порядке полномочиями в соответствующей сфере ведения </w:t>
      </w:r>
      <w:r w:rsidR="00FE2005" w:rsidRPr="0048100B">
        <w:rPr>
          <w:rFonts w:ascii="Times New Roman" w:hAnsi="Times New Roman" w:cs="Times New Roman"/>
          <w:sz w:val="28"/>
          <w:szCs w:val="28"/>
        </w:rPr>
        <w:t>(далее - главный распорядитель).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 решения может быть включено несколько объектов капитального строительства и (или) объектов недвижимого имущества.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 допускается при исполнении бюджета </w:t>
      </w:r>
      <w:r w:rsidR="00FE2005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предоставление субсидий на строительство, реконструкцию, в том числе с элементами реставрации, техническое перевооружение объекта капитального строительства и (или) объекта недвижимого имущества, в отношении которых принято решение о подготовке и реализации бюджетных инвестиций.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субсидий на строительство, </w:t>
      </w:r>
      <w:r>
        <w:rPr>
          <w:rFonts w:ascii="Times New Roman" w:hAnsi="Times New Roman" w:cs="Times New Roman"/>
          <w:sz w:val="28"/>
          <w:szCs w:val="28"/>
        </w:rPr>
        <w:lastRenderedPageBreak/>
        <w:t>реконструкцию, в том числе с элементами реставрации, техническое перевооружение объекта капитального строительства и (или) объекта недвижимого имущества, по которому было принято решение о подготовке и реализации бюджетных инвестиций, осуществляется после признания утратившим силу этого решения либо путем внесения в него изменений, связанных с изменением формы предоставления бюджетных средств (с бюджетных инвестиций на субсидии).</w:t>
      </w:r>
      <w:proofErr w:type="gramEnd"/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 w:cs="Times New Roman"/>
          <w:sz w:val="28"/>
          <w:szCs w:val="28"/>
        </w:rPr>
        <w:t>4. Отбор объектов капитального строительства либо объектов недвижимости производится с учетом: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приоритетов и целей развития </w:t>
      </w:r>
      <w:r w:rsidR="00FE2005">
        <w:rPr>
          <w:rFonts w:ascii="Times New Roman" w:hAnsi="Times New Roman" w:cs="Times New Roman"/>
          <w:sz w:val="28"/>
          <w:szCs w:val="28"/>
        </w:rPr>
        <w:t>Жуковского муниципального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исходя из Стратегии социально-экономического развития </w:t>
      </w:r>
      <w:r w:rsidR="00FE200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2030 года, муниципальных программ </w:t>
      </w:r>
      <w:r w:rsidR="00FE2005">
        <w:rPr>
          <w:rFonts w:ascii="Times New Roman" w:hAnsi="Times New Roman" w:cs="Times New Roman"/>
          <w:sz w:val="28"/>
          <w:szCs w:val="28"/>
        </w:rPr>
        <w:t>Жуковского муниципального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а также документов территориального планирования </w:t>
      </w:r>
      <w:r w:rsidR="002D761A">
        <w:rPr>
          <w:rFonts w:ascii="Times New Roman" w:hAnsi="Times New Roman" w:cs="Times New Roman"/>
          <w:sz w:val="28"/>
          <w:szCs w:val="28"/>
        </w:rPr>
        <w:t>Жуковского муниципального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оценки потребности в муниципальных услугах (работах), которые будут оказываться на базе построенных (реконструированных, технически перевооруженных) объектов капитального строительства и (или) приобретенных объектов недвижимого имущества;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поручений и указаний Губернатора Брянской области, поручений Главы </w:t>
      </w:r>
      <w:r w:rsidR="002D761A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2D761A">
        <w:rPr>
          <w:rFonts w:ascii="Times New Roman" w:hAnsi="Times New Roman" w:cs="Times New Roman"/>
          <w:sz w:val="28"/>
          <w:szCs w:val="28"/>
        </w:rPr>
        <w:t>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>
        <w:rPr>
          <w:rFonts w:ascii="Times New Roman" w:hAnsi="Times New Roman" w:cs="Times New Roman"/>
          <w:sz w:val="28"/>
          <w:szCs w:val="28"/>
        </w:rPr>
        <w:t>5. Субсидия, направляемая предприятию, не направляется на финансовое обеспечение следующих</w:t>
      </w:r>
      <w:r w:rsidR="0044057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разработка проектной документации на объекты капитального строительства и проведение инженерных изысканий, выполняемых для подготовки проектной документации;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проведение технологического и ценового аудита инвестиционных проектов в отношении объектов капитального строительства;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проведение государственной экспертизы проектной документации и результатов инженерных изысканий;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строительства, финансовое обеспечение строительства (реконструкции, в том числе с элементами реставрации, технического перевооружения) которых планируется осуществлять с использованием субсидии.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Субсидия, предоставляемая учреждению, не направляется на финансовое обеспечение работ, указанных </w:t>
      </w:r>
      <w:r w:rsidRPr="009B359B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anchor="P63" w:history="1">
        <w:r w:rsidRPr="009B35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если иное не предусмотрено нормативным правовым актом </w:t>
      </w:r>
      <w:r w:rsidR="002D761A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2D761A">
        <w:rPr>
          <w:rFonts w:ascii="Times New Roman" w:hAnsi="Times New Roman" w:cs="Times New Roman"/>
          <w:sz w:val="28"/>
          <w:szCs w:val="28"/>
        </w:rPr>
        <w:t>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Проект решения должен содержать следующую информацию в отношении каждого объекта капитального строительства или объекта недвижимого имущества: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наименование объекта капитального строительства согласно проектной документации (или предполагаемое наименование объекта капитального строительства -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наименование объекта недвижимого имущества, приобретаемого в муниципальную собственность;</w:t>
      </w:r>
      <w:proofErr w:type="gramEnd"/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направление инвестирования (строительство, реконструкция, в том числе с элементами реставрации, техническое перевооружение, приобретение) и наименование объекта недвижимого имущества, приобретаемого в муниципальную собственность;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наименование главного распорядителя бюджетных средств;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 заказчика;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мощность объекта капитального строительства, подлежащего вводу, мощность объекта недвижимого имущества;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срок планируемого ввода в эксплуатацию (приобретения) объекта капитального строительства (объекта недвижимого имущества);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либо стоимость приобретения объекта недвижимого имущества;</w:t>
      </w:r>
    </w:p>
    <w:p w:rsidR="00E23598" w:rsidRDefault="002D761A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23598">
        <w:rPr>
          <w:rFonts w:ascii="Times New Roman" w:hAnsi="Times New Roman" w:cs="Times New Roman"/>
          <w:sz w:val="28"/>
          <w:szCs w:val="28"/>
        </w:rPr>
        <w:t>) общий (предельный) размер субсидии, в том числе по годам реализации и источникам финансирования;</w:t>
      </w:r>
    </w:p>
    <w:p w:rsidR="00E23598" w:rsidRDefault="002D761A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23598">
        <w:rPr>
          <w:rFonts w:ascii="Times New Roman" w:hAnsi="Times New Roman" w:cs="Times New Roman"/>
          <w:sz w:val="28"/>
          <w:szCs w:val="28"/>
        </w:rPr>
        <w:t>) общий размер средств учреждения либо предприятия, направляемых на реализацию инвестиционного проекта, рассчитанный в ценах соответствующих лет реализации инвестиционного проекта.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Отраслевой (функциональный) </w:t>
      </w:r>
      <w:r w:rsidR="001C4EFB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11A19">
        <w:rPr>
          <w:rFonts w:ascii="Times New Roman" w:hAnsi="Times New Roman" w:cs="Times New Roman"/>
          <w:sz w:val="28"/>
          <w:szCs w:val="28"/>
        </w:rPr>
        <w:t xml:space="preserve">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являющийся ответственным за реализацию мероприятия муниципальной программы, в рамках которой планируется предоставление субсидии, направляет проект постановления </w:t>
      </w:r>
      <w:r w:rsidR="001C4EFB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пояснительной запиской, в которой должны быть отражены критерии отбора в соответствии с </w:t>
      </w:r>
      <w:hyperlink r:id="rId8" w:anchor="P57" w:history="1">
        <w:r w:rsidRPr="00311A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</w:t>
        </w:r>
      </w:hyperlink>
      <w:r w:rsidRPr="0031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Правил, в </w:t>
      </w:r>
      <w:r w:rsidR="00311A19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311A19">
        <w:rPr>
          <w:rFonts w:ascii="Times New Roman" w:hAnsi="Times New Roman" w:cs="Times New Roman"/>
          <w:sz w:val="28"/>
          <w:szCs w:val="28"/>
        </w:rPr>
        <w:t>а, архитектуры, жилищно-коммунального хозяйства</w:t>
      </w:r>
      <w:r w:rsidR="00750124">
        <w:rPr>
          <w:rFonts w:ascii="Times New Roman" w:hAnsi="Times New Roman" w:cs="Times New Roman"/>
          <w:sz w:val="28"/>
          <w:szCs w:val="28"/>
        </w:rPr>
        <w:t>, в отдел экономического развития и потребительского рынка</w:t>
      </w:r>
      <w:proofErr w:type="gramEnd"/>
      <w:r>
        <w:rPr>
          <w:rFonts w:ascii="Times New Roman" w:hAnsi="Times New Roman" w:cs="Times New Roman"/>
          <w:sz w:val="28"/>
          <w:szCs w:val="28"/>
        </w:rPr>
        <w:t>, и финансовое управление администрации</w:t>
      </w:r>
      <w:r w:rsidR="00750124">
        <w:rPr>
          <w:rFonts w:ascii="Times New Roman" w:hAnsi="Times New Roman" w:cs="Times New Roman"/>
          <w:sz w:val="28"/>
          <w:szCs w:val="28"/>
        </w:rPr>
        <w:t xml:space="preserve"> Жуковского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Проект постановления согласовывается: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50124">
        <w:rPr>
          <w:rFonts w:ascii="Times New Roman" w:hAnsi="Times New Roman" w:cs="Times New Roman"/>
          <w:sz w:val="28"/>
          <w:szCs w:val="28"/>
        </w:rPr>
        <w:t>отделом строительства, архитектуры, жилищно-коммунального хозяйства 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75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предмет соответствия документам территориального планирования муниципального образования </w:t>
      </w:r>
      <w:r w:rsidR="00750124">
        <w:rPr>
          <w:rFonts w:ascii="Times New Roman" w:hAnsi="Times New Roman" w:cs="Times New Roman"/>
          <w:sz w:val="28"/>
          <w:szCs w:val="28"/>
        </w:rPr>
        <w:t>Жуковский муниципальный округ Брянской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0124">
        <w:rPr>
          <w:rFonts w:ascii="Times New Roman" w:hAnsi="Times New Roman" w:cs="Times New Roman"/>
          <w:sz w:val="28"/>
          <w:szCs w:val="28"/>
        </w:rPr>
        <w:t>отделом экономического развития и потребительского рынка 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75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предмет соответствия приоритетам и целям Стратегии социально-экономического развития </w:t>
      </w:r>
      <w:r w:rsidR="00750124">
        <w:rPr>
          <w:rFonts w:ascii="Times New Roman" w:hAnsi="Times New Roman" w:cs="Times New Roman"/>
          <w:sz w:val="28"/>
          <w:szCs w:val="28"/>
        </w:rPr>
        <w:t>Жуковского муниципального округа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2030 года и муниципальных программ;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-финансовым управлением </w:t>
      </w:r>
      <w:r w:rsidR="00750124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предмет наличия бюджетных ассигнований (бюджетных инвестиций) на капитальные вложения либо возможности внесения соответствующих изменений в бюджет </w:t>
      </w:r>
      <w:r w:rsidR="0075012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на текущий финансовый год или включения соответствующего финансирования при формировании проекта бюджета </w:t>
      </w:r>
      <w:r w:rsidR="0075012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замечаний оформляется заключение, и проект постановления </w:t>
      </w:r>
      <w:r w:rsidR="00750124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возвращается инициатору проекта решения на доработку.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Отраслевой (функциональный) </w:t>
      </w:r>
      <w:r w:rsidR="00311A19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124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>, являющийся ответственным за реализацию мероприяти</w:t>
      </w:r>
      <w:r w:rsidR="0075012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в рамках которой планируется предоставление субсидии, одновременно с проектом решения направляет в </w:t>
      </w:r>
      <w:r w:rsidR="00750124">
        <w:rPr>
          <w:rFonts w:ascii="Times New Roman" w:hAnsi="Times New Roman" w:cs="Times New Roman"/>
          <w:sz w:val="28"/>
          <w:szCs w:val="28"/>
        </w:rPr>
        <w:t>финансовое управление 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75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согласованные с заместителем Главы</w:t>
      </w:r>
      <w:r w:rsidR="0075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750124">
        <w:rPr>
          <w:rFonts w:ascii="Times New Roman" w:hAnsi="Times New Roman" w:cs="Times New Roman"/>
          <w:sz w:val="28"/>
          <w:szCs w:val="28"/>
        </w:rPr>
        <w:t xml:space="preserve">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>, курирующим соответствующую отрасль, следующие документы:</w:t>
      </w:r>
      <w:proofErr w:type="gramEnd"/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расчет объема эксплуатационных расходов, необходимых для содержания объекта капитального строительства (реконструкции) или объекта недвижимого имущества после ввода его в эксплуатацию (приобретения), с представлением документов и материалов, обосновывающих указанные расчеты;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источники их финансового обеспечения;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боснование невозможности строительства (реконструкции, технического перевооружения) объекта капитального строительства и (или) приобретения объекта недвижимого имущества без предоставления субсидии;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обязательство руководителя учреждения или предприятия утвердить проектную документацию по объекту капитального строительства не позднее 2 месяцев до начала осуществления закупок товаров, работ, услуг, связанных со строительством (реконструкцией, техническим перевооружением) объекта </w:t>
      </w:r>
      <w:r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предприятий источником финансового обеспечения эксплуатационных расходов не могут являться средства, предоставляемые из бюджета </w:t>
      </w:r>
      <w:r w:rsidR="0084656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. Для учреждений объем финансового обеспечения эксплуатационных расходов за счет средств, предоставляемых из бюджета </w:t>
      </w:r>
      <w:r w:rsidR="0084656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не может превышать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работ).</w:t>
      </w:r>
    </w:p>
    <w:p w:rsidR="00E23598" w:rsidRDefault="00591541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23598" w:rsidRPr="008465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</w:hyperlink>
      <w:r w:rsidR="00E23598">
        <w:rPr>
          <w:rFonts w:ascii="Times New Roman" w:hAnsi="Times New Roman" w:cs="Times New Roman"/>
          <w:sz w:val="28"/>
          <w:szCs w:val="28"/>
        </w:rPr>
        <w:t xml:space="preserve">.После согласования </w:t>
      </w:r>
      <w:proofErr w:type="gramStart"/>
      <w:r w:rsidR="00E23598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846568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212E6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proofErr w:type="gramEnd"/>
      <w:r w:rsidR="00E23598">
        <w:rPr>
          <w:rFonts w:ascii="Times New Roman" w:hAnsi="Times New Roman" w:cs="Times New Roman"/>
          <w:sz w:val="28"/>
          <w:szCs w:val="28"/>
        </w:rPr>
        <w:t xml:space="preserve"> главный распорядитель направляет его </w:t>
      </w:r>
      <w:r w:rsidR="00846568">
        <w:rPr>
          <w:rFonts w:ascii="Times New Roman" w:hAnsi="Times New Roman" w:cs="Times New Roman"/>
          <w:sz w:val="28"/>
          <w:szCs w:val="28"/>
        </w:rPr>
        <w:t>главе администрации Жуковского муниципального округа</w:t>
      </w:r>
      <w:r w:rsidR="00E23598">
        <w:rPr>
          <w:rFonts w:ascii="Times New Roman" w:hAnsi="Times New Roman" w:cs="Times New Roman"/>
          <w:sz w:val="28"/>
          <w:szCs w:val="28"/>
        </w:rPr>
        <w:t xml:space="preserve"> </w:t>
      </w:r>
      <w:r w:rsidR="00A212E6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="00E23598">
        <w:rPr>
          <w:rFonts w:ascii="Times New Roman" w:hAnsi="Times New Roman" w:cs="Times New Roman"/>
          <w:sz w:val="28"/>
          <w:szCs w:val="28"/>
        </w:rPr>
        <w:t>для подписания в установленном порядке.</w:t>
      </w:r>
    </w:p>
    <w:p w:rsidR="00F17959" w:rsidRDefault="00F17959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7959" w:rsidRDefault="00F17959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7959" w:rsidRDefault="00F17959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59B" w:rsidRDefault="009B359B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99E" w:rsidRDefault="0015799E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99E" w:rsidRDefault="0015799E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99E" w:rsidRDefault="0015799E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99E" w:rsidRDefault="0015799E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799E" w:rsidRDefault="0015799E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59B" w:rsidRDefault="009B359B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59B" w:rsidRDefault="009B359B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82C" w:rsidRDefault="00FD182C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79CB" w:rsidRDefault="001C79CB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79CB" w:rsidRDefault="001C79CB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79CB" w:rsidRDefault="001C79CB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82C" w:rsidRDefault="00FD182C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C89" w:rsidRDefault="005C1C89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4EA" w:rsidRDefault="00A314EA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4EA" w:rsidRDefault="00A314EA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2E6" w:rsidRDefault="00A212E6" w:rsidP="001579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12E6" w:rsidRDefault="00A212E6" w:rsidP="001579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5799E" w:rsidRPr="001D135D" w:rsidRDefault="0015799E" w:rsidP="001579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:rsidR="0015799E" w:rsidRPr="001D135D" w:rsidRDefault="0015799E" w:rsidP="001579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к постановлению  администрации </w:t>
      </w:r>
    </w:p>
    <w:p w:rsidR="0015799E" w:rsidRPr="001D135D" w:rsidRDefault="0015799E" w:rsidP="001579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Жуковского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округа</w:t>
      </w: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5799E" w:rsidRPr="002A4032" w:rsidRDefault="0015799E" w:rsidP="002A0F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</w:t>
      </w: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1F28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>от  «</w:t>
      </w:r>
      <w:r w:rsidR="001F28A1">
        <w:rPr>
          <w:rFonts w:ascii="Times New Roman" w:hAnsi="Times New Roman" w:cs="Times New Roman"/>
          <w:bCs/>
          <w:color w:val="000000"/>
          <w:sz w:val="24"/>
          <w:szCs w:val="24"/>
        </w:rPr>
        <w:t>26</w:t>
      </w:r>
      <w:r w:rsidR="002A0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1D135D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0FFE">
        <w:rPr>
          <w:rFonts w:ascii="Times New Roman" w:hAnsi="Times New Roman" w:cs="Times New Roman"/>
          <w:bCs/>
          <w:color w:val="000000"/>
          <w:sz w:val="24"/>
          <w:szCs w:val="24"/>
        </w:rPr>
        <w:t>июля 2023  №</w:t>
      </w:r>
      <w:r w:rsidR="001F28A1">
        <w:rPr>
          <w:rFonts w:ascii="Times New Roman" w:hAnsi="Times New Roman" w:cs="Times New Roman"/>
          <w:bCs/>
          <w:color w:val="000000"/>
          <w:sz w:val="24"/>
          <w:szCs w:val="24"/>
        </w:rPr>
        <w:t>930</w:t>
      </w:r>
    </w:p>
    <w:p w:rsidR="008E5706" w:rsidRDefault="008E5706" w:rsidP="009B35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5706" w:rsidRDefault="009B359B" w:rsidP="008E5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359B">
        <w:rPr>
          <w:rFonts w:ascii="Times New Roman" w:hAnsi="Times New Roman" w:cs="Times New Roman"/>
          <w:sz w:val="28"/>
          <w:szCs w:val="28"/>
        </w:rPr>
        <w:t xml:space="preserve">Правила осуществления </w:t>
      </w:r>
      <w:r w:rsidR="000666B7">
        <w:rPr>
          <w:rFonts w:ascii="Times New Roman" w:hAnsi="Times New Roman" w:cs="Times New Roman"/>
          <w:sz w:val="28"/>
          <w:szCs w:val="28"/>
        </w:rPr>
        <w:t>бюджетных инвестиций в форме</w:t>
      </w:r>
    </w:p>
    <w:p w:rsidR="008E5706" w:rsidRDefault="000666B7" w:rsidP="008E5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B359B" w:rsidRPr="009B359B">
        <w:rPr>
          <w:rFonts w:ascii="Times New Roman" w:hAnsi="Times New Roman" w:cs="Times New Roman"/>
          <w:sz w:val="28"/>
          <w:szCs w:val="28"/>
        </w:rPr>
        <w:t xml:space="preserve">апитальных вложений в объекты </w:t>
      </w:r>
      <w:proofErr w:type="gramStart"/>
      <w:r w:rsidR="009B359B" w:rsidRPr="009B359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9B359B" w:rsidRPr="009B359B" w:rsidRDefault="009B359B" w:rsidP="008E5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359B">
        <w:rPr>
          <w:rFonts w:ascii="Times New Roman" w:hAnsi="Times New Roman" w:cs="Times New Roman"/>
          <w:sz w:val="28"/>
          <w:szCs w:val="28"/>
        </w:rPr>
        <w:t>собственности за счет средств бюджета</w:t>
      </w:r>
    </w:p>
    <w:p w:rsidR="00F17959" w:rsidRPr="009B359B" w:rsidRDefault="009B359B" w:rsidP="008E57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359B">
        <w:rPr>
          <w:rFonts w:ascii="Times New Roman" w:hAnsi="Times New Roman" w:cs="Times New Roman"/>
          <w:sz w:val="28"/>
          <w:szCs w:val="28"/>
        </w:rPr>
        <w:t>Жуковского муниципального округа Брянской области</w:t>
      </w:r>
    </w:p>
    <w:p w:rsidR="00F17959" w:rsidRPr="009B359B" w:rsidRDefault="00F17959" w:rsidP="008E5706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959" w:rsidRPr="004F1EF7" w:rsidRDefault="00F17959" w:rsidP="00F179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17959" w:rsidRPr="004F1EF7" w:rsidRDefault="00F17959" w:rsidP="00F179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66B7" w:rsidRPr="004F1EF7" w:rsidRDefault="00F17959" w:rsidP="000666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 </w:t>
      </w:r>
      <w:r w:rsidR="000666B7" w:rsidRPr="004F1EF7">
        <w:rPr>
          <w:rFonts w:ascii="Times New Roman" w:hAnsi="Times New Roman" w:cs="Times New Roman"/>
          <w:sz w:val="28"/>
          <w:szCs w:val="28"/>
        </w:rPr>
        <w:t>1. Настоящие Правила устанавливают:</w:t>
      </w:r>
    </w:p>
    <w:p w:rsidR="000666B7" w:rsidRPr="004F1EF7" w:rsidRDefault="000666B7" w:rsidP="00066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EF7">
        <w:rPr>
          <w:rFonts w:ascii="Times New Roman" w:hAnsi="Times New Roman" w:cs="Times New Roman"/>
          <w:sz w:val="28"/>
          <w:szCs w:val="28"/>
        </w:rPr>
        <w:t xml:space="preserve">а) порядок осуществления бюджетных инвестиций в форме капитальных вложений в объекты капитального строительства муниципальной собственности и (или) в приобретение объектов недвижимого имущества в муниципальную собственность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Жуковского муниципального округа Брянской области</w:t>
      </w:r>
      <w:r w:rsidRPr="004F1EF7">
        <w:rPr>
          <w:rFonts w:ascii="Times New Roman" w:hAnsi="Times New Roman" w:cs="Times New Roman"/>
          <w:sz w:val="28"/>
          <w:szCs w:val="28"/>
        </w:rPr>
        <w:t xml:space="preserve"> (далее - бюджетные инвестиции), в том числе условия передачи </w:t>
      </w:r>
      <w:r>
        <w:rPr>
          <w:rFonts w:ascii="Times New Roman" w:hAnsi="Times New Roman" w:cs="Times New Roman"/>
          <w:sz w:val="28"/>
          <w:szCs w:val="28"/>
        </w:rPr>
        <w:t>администрацией Жуковского муниципального округа</w:t>
      </w:r>
      <w:r w:rsidR="00A314E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4F1EF7">
        <w:rPr>
          <w:rFonts w:ascii="Times New Roman" w:hAnsi="Times New Roman" w:cs="Times New Roman"/>
          <w:sz w:val="28"/>
          <w:szCs w:val="28"/>
        </w:rPr>
        <w:t xml:space="preserve"> муниципальным бюджетным или автономным учреждениям, муниципальным унитарным предприятиям (далее - организации) полномочий муниципального</w:t>
      </w:r>
      <w:proofErr w:type="gramEnd"/>
      <w:r w:rsidRPr="004F1EF7">
        <w:rPr>
          <w:rFonts w:ascii="Times New Roman" w:hAnsi="Times New Roman" w:cs="Times New Roman"/>
          <w:sz w:val="28"/>
          <w:szCs w:val="28"/>
        </w:rPr>
        <w:t xml:space="preserve"> заказчика по заключению и исполнению муниципальных контрактов в соответствии с настоящими Правилами, а также порядок заключения соглашений о передаче указанных полномочий;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б) порядок предоставления из бюджета </w:t>
      </w:r>
      <w:r w:rsidR="00C65215" w:rsidRPr="00C65215">
        <w:rPr>
          <w:rFonts w:ascii="Times New Roman" w:hAnsi="Times New Roman" w:cs="Times New Roman"/>
          <w:sz w:val="28"/>
          <w:szCs w:val="28"/>
        </w:rPr>
        <w:t>Жуковского муниципального округа Брянской области (далее-бюджет округа)</w:t>
      </w:r>
      <w:r w:rsidRPr="00C65215">
        <w:rPr>
          <w:rFonts w:ascii="Times New Roman" w:hAnsi="Times New Roman" w:cs="Times New Roman"/>
          <w:sz w:val="28"/>
          <w:szCs w:val="28"/>
        </w:rPr>
        <w:t xml:space="preserve"> </w:t>
      </w:r>
      <w:r w:rsidRPr="004F1EF7">
        <w:rPr>
          <w:rFonts w:ascii="Times New Roman" w:hAnsi="Times New Roman" w:cs="Times New Roman"/>
          <w:sz w:val="28"/>
          <w:szCs w:val="28"/>
        </w:rPr>
        <w:t>субсидий организациям на осуществление капитальных вложений в объекты капитального строительства муниципальной собственности и объекты недвижимого имущества, приобретаемые в муниципальную собственность (далее соответственно - объекты, субсидии).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4F1EF7">
        <w:rPr>
          <w:rFonts w:ascii="Times New Roman" w:hAnsi="Times New Roman" w:cs="Times New Roman"/>
          <w:sz w:val="28"/>
          <w:szCs w:val="28"/>
        </w:rPr>
        <w:t xml:space="preserve">2. Осуществление бюджетных инвестиций и предоставление субсидий осуществляется в соответствии с постановлениями </w:t>
      </w:r>
      <w:r w:rsidR="00F46287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Pr="004F1EF7">
        <w:rPr>
          <w:rFonts w:ascii="Times New Roman" w:hAnsi="Times New Roman" w:cs="Times New Roman"/>
          <w:sz w:val="28"/>
          <w:szCs w:val="28"/>
        </w:rPr>
        <w:t>.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3. При осуществлении капитальных вложений в объекты не допускается: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а) предоставление субсидий в отношении объектов, по которым принято решение о подготовке и реализации бюджетных инвестиций;</w:t>
      </w:r>
    </w:p>
    <w:p w:rsidR="005F5C2E" w:rsidRDefault="00F17959" w:rsidP="005F5C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б) предоставление бюджетных инвестиций в объекты, по которым принято решение о предоставлении субсидий.</w:t>
      </w:r>
      <w:r w:rsidR="005F5C2E" w:rsidRPr="005F5C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C2E" w:rsidRPr="0054189E" w:rsidRDefault="0054189E" w:rsidP="005F5C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182C">
        <w:rPr>
          <w:rFonts w:ascii="Times New Roman" w:hAnsi="Times New Roman" w:cs="Times New Roman"/>
          <w:sz w:val="28"/>
          <w:szCs w:val="28"/>
        </w:rPr>
        <w:t>4</w:t>
      </w:r>
      <w:r w:rsidR="005F5C2E" w:rsidRPr="00FD182C">
        <w:rPr>
          <w:rFonts w:ascii="Times New Roman" w:hAnsi="Times New Roman" w:cs="Times New Roman"/>
          <w:sz w:val="28"/>
          <w:szCs w:val="28"/>
        </w:rPr>
        <w:t>. Осуществление</w:t>
      </w:r>
      <w:r w:rsidR="005F5C2E" w:rsidRPr="0054189E">
        <w:rPr>
          <w:rFonts w:ascii="Times New Roman" w:hAnsi="Times New Roman" w:cs="Times New Roman"/>
          <w:sz w:val="28"/>
          <w:szCs w:val="28"/>
        </w:rPr>
        <w:t xml:space="preserve"> бюджетных инвестиций из бюджета </w:t>
      </w:r>
      <w:r w:rsidRPr="0054189E">
        <w:rPr>
          <w:rFonts w:ascii="Times New Roman" w:hAnsi="Times New Roman" w:cs="Times New Roman"/>
          <w:sz w:val="28"/>
          <w:szCs w:val="28"/>
        </w:rPr>
        <w:t>округа</w:t>
      </w:r>
      <w:r w:rsidR="005F5C2E" w:rsidRPr="0054189E">
        <w:rPr>
          <w:rFonts w:ascii="Times New Roman" w:hAnsi="Times New Roman" w:cs="Times New Roman"/>
          <w:sz w:val="28"/>
          <w:szCs w:val="28"/>
        </w:rPr>
        <w:t xml:space="preserve"> в объекты муниципальной собственности, которые не относятся (не могут быть отнесены) к муниципальной собственности </w:t>
      </w:r>
      <w:r w:rsidRPr="0054189E">
        <w:rPr>
          <w:rFonts w:ascii="Times New Roman" w:hAnsi="Times New Roman" w:cs="Times New Roman"/>
          <w:sz w:val="28"/>
          <w:szCs w:val="28"/>
        </w:rPr>
        <w:t>Жуковского муниципального округа</w:t>
      </w:r>
      <w:r w:rsidR="00A314E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5F5C2E" w:rsidRPr="0054189E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5F5C2E" w:rsidRPr="009F18C6" w:rsidRDefault="0054189E" w:rsidP="005F5C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F5C2E" w:rsidRPr="009F18C6">
        <w:rPr>
          <w:rFonts w:ascii="Times New Roman" w:hAnsi="Times New Roman" w:cs="Times New Roman"/>
          <w:sz w:val="28"/>
          <w:szCs w:val="28"/>
        </w:rPr>
        <w:t>. Бюджетные ассигнования, выделенные на реализацию мероприятий инвестиционного проекта, муниципальной программы, расходуются в соответствии с их целевым назначением и не могут быть направлены на иные цели.</w:t>
      </w:r>
    </w:p>
    <w:p w:rsidR="005F5C2E" w:rsidRPr="009F18C6" w:rsidRDefault="005F5C2E" w:rsidP="005F5C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8C6">
        <w:rPr>
          <w:rFonts w:ascii="Times New Roman" w:hAnsi="Times New Roman" w:cs="Times New Roman"/>
          <w:sz w:val="28"/>
          <w:szCs w:val="28"/>
        </w:rPr>
        <w:t>В случае использования бюджетных ассигнований на осуществление бюджетных инвестиций не по целевому назначению средства подлежат возврату в бюджет</w:t>
      </w:r>
      <w:r w:rsidR="00A314E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F18C6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F17959" w:rsidRPr="004F1EF7" w:rsidRDefault="0054189E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7959" w:rsidRPr="004F1EF7">
        <w:rPr>
          <w:rFonts w:ascii="Times New Roman" w:hAnsi="Times New Roman" w:cs="Times New Roman"/>
          <w:sz w:val="28"/>
          <w:szCs w:val="28"/>
        </w:rPr>
        <w:t xml:space="preserve">. Объем предоставляемых бюджетных инвестиций и субсидий должен соответствовать объему бюджетных ассигнований, предусмотренных на указанные цели в бюджете </w:t>
      </w:r>
      <w:r w:rsidR="00846568">
        <w:rPr>
          <w:rFonts w:ascii="Times New Roman" w:hAnsi="Times New Roman" w:cs="Times New Roman"/>
          <w:sz w:val="28"/>
          <w:szCs w:val="28"/>
        </w:rPr>
        <w:t>округа</w:t>
      </w:r>
      <w:r w:rsidR="00F17959" w:rsidRPr="004F1EF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и в соответствии со сводной бюджетной росписью, утвержденной в установленном порядке.</w:t>
      </w:r>
    </w:p>
    <w:p w:rsidR="00F17959" w:rsidRPr="004F1EF7" w:rsidRDefault="0054189E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F17959" w:rsidRPr="004F1EF7">
        <w:rPr>
          <w:rFonts w:ascii="Times New Roman" w:hAnsi="Times New Roman" w:cs="Times New Roman"/>
          <w:sz w:val="28"/>
          <w:szCs w:val="28"/>
        </w:rPr>
        <w:t>.Созданные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муниципальных унитарных предприятий, основанных на праве хозяйственного ведения, либо включаются в состав муниципальной казны.</w:t>
      </w:r>
      <w:proofErr w:type="gramEnd"/>
    </w:p>
    <w:p w:rsidR="00F17959" w:rsidRPr="004F1EF7" w:rsidRDefault="0054189E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7959" w:rsidRPr="004F1EF7">
        <w:rPr>
          <w:rFonts w:ascii="Times New Roman" w:hAnsi="Times New Roman" w:cs="Times New Roman"/>
          <w:sz w:val="28"/>
          <w:szCs w:val="28"/>
        </w:rPr>
        <w:t>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муниципальных унитарных предприятий, основанных на праве хозяйственного ведения, влечет увеличение их уставного фонда.</w:t>
      </w:r>
    </w:p>
    <w:p w:rsidR="00F17959" w:rsidRPr="004F1EF7" w:rsidRDefault="0054189E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7959" w:rsidRPr="004F1E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17959" w:rsidRPr="004F1EF7">
        <w:rPr>
          <w:rFonts w:ascii="Times New Roman" w:hAnsi="Times New Roman" w:cs="Times New Roman"/>
          <w:sz w:val="28"/>
          <w:szCs w:val="28"/>
        </w:rPr>
        <w:t xml:space="preserve">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субсидий организациям учитывается при формировании прогноза кассовых выплат из бюджета </w:t>
      </w:r>
      <w:r w:rsidR="00C65215">
        <w:rPr>
          <w:rFonts w:ascii="Times New Roman" w:hAnsi="Times New Roman" w:cs="Times New Roman"/>
          <w:sz w:val="28"/>
          <w:szCs w:val="28"/>
        </w:rPr>
        <w:t>округа</w:t>
      </w:r>
      <w:r w:rsidR="00F17959" w:rsidRPr="004F1EF7">
        <w:rPr>
          <w:rFonts w:ascii="Times New Roman" w:hAnsi="Times New Roman" w:cs="Times New Roman"/>
          <w:sz w:val="28"/>
          <w:szCs w:val="28"/>
        </w:rPr>
        <w:t xml:space="preserve">, необходимого для составления в установленном порядке кассового плана исполнения бюджета </w:t>
      </w:r>
      <w:r w:rsidR="00C65215">
        <w:rPr>
          <w:rFonts w:ascii="Times New Roman" w:hAnsi="Times New Roman" w:cs="Times New Roman"/>
          <w:sz w:val="28"/>
          <w:szCs w:val="28"/>
        </w:rPr>
        <w:t>округа</w:t>
      </w:r>
      <w:r w:rsidR="00F17959" w:rsidRPr="004F1E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7959" w:rsidRPr="004F1EF7" w:rsidRDefault="00F17959" w:rsidP="00F1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7959" w:rsidRPr="004F1EF7" w:rsidRDefault="00F17959" w:rsidP="00F179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II. Осуществление бюджетных инвестиций</w:t>
      </w:r>
    </w:p>
    <w:p w:rsidR="00F17959" w:rsidRPr="004F1EF7" w:rsidRDefault="00F17959" w:rsidP="00F179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7959" w:rsidRPr="004F1EF7" w:rsidRDefault="0054189E" w:rsidP="00F17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17959" w:rsidRPr="004F1EF7">
        <w:rPr>
          <w:rFonts w:ascii="Times New Roman" w:hAnsi="Times New Roman" w:cs="Times New Roman"/>
          <w:sz w:val="28"/>
          <w:szCs w:val="28"/>
        </w:rPr>
        <w:t>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а) муниципальными заказчиками, являющимися получателями средств бюджета </w:t>
      </w:r>
      <w:r w:rsidR="00C65215">
        <w:rPr>
          <w:rFonts w:ascii="Times New Roman" w:hAnsi="Times New Roman" w:cs="Times New Roman"/>
          <w:sz w:val="28"/>
          <w:szCs w:val="28"/>
        </w:rPr>
        <w:t>округа</w:t>
      </w:r>
      <w:r w:rsidRPr="004F1EF7">
        <w:rPr>
          <w:rFonts w:ascii="Times New Roman" w:hAnsi="Times New Roman" w:cs="Times New Roman"/>
          <w:sz w:val="28"/>
          <w:szCs w:val="28"/>
        </w:rPr>
        <w:t>;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lastRenderedPageBreak/>
        <w:t xml:space="preserve">б) организациями, которым </w:t>
      </w:r>
      <w:r w:rsidR="00C65215">
        <w:rPr>
          <w:rFonts w:ascii="Times New Roman" w:hAnsi="Times New Roman" w:cs="Times New Roman"/>
          <w:sz w:val="28"/>
          <w:szCs w:val="28"/>
        </w:rPr>
        <w:t>администрация Жуковского муниципального округа</w:t>
      </w:r>
      <w:r w:rsidR="00A314E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4F1EF7">
        <w:rPr>
          <w:rFonts w:ascii="Times New Roman" w:hAnsi="Times New Roman" w:cs="Times New Roman"/>
          <w:sz w:val="28"/>
          <w:szCs w:val="28"/>
        </w:rPr>
        <w:t xml:space="preserve">, осуществляющая функции и полномочия учредителя или права собственника имущества организаций, передала в соответствии с настоящими Правилами свои полномочия муниципального заказчика по заключению и исполнению от имени муниципального образования </w:t>
      </w:r>
      <w:r w:rsidR="00C65215">
        <w:rPr>
          <w:rFonts w:ascii="Times New Roman" w:hAnsi="Times New Roman" w:cs="Times New Roman"/>
          <w:sz w:val="28"/>
          <w:szCs w:val="28"/>
        </w:rPr>
        <w:t>Жуковский муниципальный округ Брянской области</w:t>
      </w:r>
      <w:r w:rsidRPr="004F1EF7">
        <w:rPr>
          <w:rFonts w:ascii="Times New Roman" w:hAnsi="Times New Roman" w:cs="Times New Roman"/>
          <w:sz w:val="28"/>
          <w:szCs w:val="28"/>
        </w:rPr>
        <w:t xml:space="preserve"> муниципальных контрактов.</w:t>
      </w:r>
    </w:p>
    <w:p w:rsidR="00F17959" w:rsidRPr="00C65215" w:rsidRDefault="0054189E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17959" w:rsidRPr="004F1EF7">
        <w:rPr>
          <w:rFonts w:ascii="Times New Roman" w:hAnsi="Times New Roman" w:cs="Times New Roman"/>
          <w:sz w:val="28"/>
          <w:szCs w:val="28"/>
        </w:rPr>
        <w:t xml:space="preserve">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</w:t>
      </w:r>
      <w:r w:rsidR="00C65215">
        <w:rPr>
          <w:rFonts w:ascii="Times New Roman" w:hAnsi="Times New Roman" w:cs="Times New Roman"/>
          <w:sz w:val="28"/>
          <w:szCs w:val="28"/>
        </w:rPr>
        <w:t>округа</w:t>
      </w:r>
      <w:r w:rsidR="00F17959" w:rsidRPr="004F1EF7">
        <w:rPr>
          <w:rFonts w:ascii="Times New Roman" w:hAnsi="Times New Roman" w:cs="Times New Roman"/>
          <w:sz w:val="28"/>
          <w:szCs w:val="28"/>
        </w:rPr>
        <w:t xml:space="preserve">, либо в порядке, установленном Бюджетным </w:t>
      </w:r>
      <w:hyperlink r:id="rId10">
        <w:r w:rsidR="00F17959" w:rsidRPr="00C6521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17959" w:rsidRPr="00C65215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правовыми актами, регулирующими бюджетные правоотношения, в пределах средств, предусмотренных актами (решениями), указанными в </w:t>
      </w:r>
      <w:hyperlink w:anchor="P50">
        <w:r w:rsidR="00F17959" w:rsidRPr="00C6521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F17959" w:rsidRPr="00C6521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215">
        <w:rPr>
          <w:rFonts w:ascii="Times New Roman" w:hAnsi="Times New Roman" w:cs="Times New Roman"/>
          <w:sz w:val="28"/>
          <w:szCs w:val="28"/>
        </w:rPr>
        <w:t>1</w:t>
      </w:r>
      <w:r w:rsidR="0054189E">
        <w:rPr>
          <w:rFonts w:ascii="Times New Roman" w:hAnsi="Times New Roman" w:cs="Times New Roman"/>
          <w:sz w:val="28"/>
          <w:szCs w:val="28"/>
        </w:rPr>
        <w:t>2</w:t>
      </w:r>
      <w:r w:rsidRPr="00C652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65215">
        <w:rPr>
          <w:rFonts w:ascii="Times New Roman" w:hAnsi="Times New Roman" w:cs="Times New Roman"/>
          <w:sz w:val="28"/>
          <w:szCs w:val="28"/>
        </w:rPr>
        <w:t xml:space="preserve">В целях осуществления бюджетных инвестиций в соответствии с </w:t>
      </w:r>
      <w:hyperlink w:anchor="P63">
        <w:r w:rsidRPr="00C65215">
          <w:rPr>
            <w:rFonts w:ascii="Times New Roman" w:hAnsi="Times New Roman" w:cs="Times New Roman"/>
            <w:sz w:val="28"/>
            <w:szCs w:val="28"/>
          </w:rPr>
          <w:t xml:space="preserve">подпунктом "б" пункта </w:t>
        </w:r>
        <w:r w:rsidR="00A212E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C65215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C65215" w:rsidRPr="00C65215">
        <w:rPr>
          <w:rFonts w:ascii="Times New Roman" w:hAnsi="Times New Roman" w:cs="Times New Roman"/>
          <w:sz w:val="28"/>
          <w:szCs w:val="28"/>
        </w:rPr>
        <w:t>администрация Жуковского муниципального округа</w:t>
      </w:r>
      <w:r w:rsidRPr="00C65215">
        <w:rPr>
          <w:rFonts w:ascii="Times New Roman" w:hAnsi="Times New Roman" w:cs="Times New Roman"/>
          <w:sz w:val="28"/>
          <w:szCs w:val="28"/>
        </w:rPr>
        <w:t xml:space="preserve"> </w:t>
      </w:r>
      <w:r w:rsidR="00A314EA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C65215">
        <w:rPr>
          <w:rFonts w:ascii="Times New Roman" w:hAnsi="Times New Roman" w:cs="Times New Roman"/>
          <w:sz w:val="28"/>
          <w:szCs w:val="28"/>
        </w:rPr>
        <w:t>заключает с орган</w:t>
      </w:r>
      <w:r w:rsidRPr="004F1EF7">
        <w:rPr>
          <w:rFonts w:ascii="Times New Roman" w:hAnsi="Times New Roman" w:cs="Times New Roman"/>
          <w:sz w:val="28"/>
          <w:szCs w:val="28"/>
        </w:rPr>
        <w:t xml:space="preserve">изациями соглашение о передаче полномочий муниципального заказчика по заключению и исполнению от имени муниципального образования </w:t>
      </w:r>
      <w:r w:rsidR="00C65215">
        <w:rPr>
          <w:rFonts w:ascii="Times New Roman" w:hAnsi="Times New Roman" w:cs="Times New Roman"/>
          <w:sz w:val="28"/>
          <w:szCs w:val="28"/>
        </w:rPr>
        <w:t>Жуковский муниципальный округ Брянской области</w:t>
      </w:r>
      <w:r w:rsidR="00C65215" w:rsidRPr="004F1EF7">
        <w:rPr>
          <w:rFonts w:ascii="Times New Roman" w:hAnsi="Times New Roman" w:cs="Times New Roman"/>
          <w:sz w:val="28"/>
          <w:szCs w:val="28"/>
        </w:rPr>
        <w:t xml:space="preserve"> </w:t>
      </w:r>
      <w:r w:rsidRPr="004F1EF7">
        <w:rPr>
          <w:rFonts w:ascii="Times New Roman" w:hAnsi="Times New Roman" w:cs="Times New Roman"/>
          <w:sz w:val="28"/>
          <w:szCs w:val="28"/>
        </w:rPr>
        <w:t>муниципальных контрактов (за исключением полномочий, связанных с введением в установленном порядке в эксплуатацию объекта) (далее - соглашение о передаче</w:t>
      </w:r>
      <w:proofErr w:type="gramEnd"/>
      <w:r w:rsidRPr="004F1EF7">
        <w:rPr>
          <w:rFonts w:ascii="Times New Roman" w:hAnsi="Times New Roman" w:cs="Times New Roman"/>
          <w:sz w:val="28"/>
          <w:szCs w:val="28"/>
        </w:rPr>
        <w:t xml:space="preserve"> полномочий).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1</w:t>
      </w:r>
      <w:r w:rsidR="0054189E">
        <w:rPr>
          <w:rFonts w:ascii="Times New Roman" w:hAnsi="Times New Roman" w:cs="Times New Roman"/>
          <w:sz w:val="28"/>
          <w:szCs w:val="28"/>
        </w:rPr>
        <w:t>3</w:t>
      </w:r>
      <w:r w:rsidRPr="004F1EF7">
        <w:rPr>
          <w:rFonts w:ascii="Times New Roman" w:hAnsi="Times New Roman" w:cs="Times New Roman"/>
          <w:sz w:val="28"/>
          <w:szCs w:val="28"/>
        </w:rPr>
        <w:t>. Соглашение о передаче полномочий может быть заключено в отношении нескольких объектов капитального строительства муниципальной собственности и (или) объектов недвижимого имущества, приобретаемых в муниципальную собственность, и должно содержать в том числе: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 (или) приобретения стоимости объекта, рассчитанной в ценах соответствующих лет, а также общего объема капитальных вложений;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б) положения, устанавливающие права и обязанности организации по заключению и исполнению от имени муниципального </w:t>
      </w:r>
      <w:r w:rsidR="001F28A1">
        <w:rPr>
          <w:rFonts w:ascii="Times New Roman" w:hAnsi="Times New Roman" w:cs="Times New Roman"/>
          <w:sz w:val="28"/>
          <w:szCs w:val="28"/>
        </w:rPr>
        <w:t>образования</w:t>
      </w:r>
      <w:r w:rsidRPr="004F1EF7">
        <w:rPr>
          <w:rFonts w:ascii="Times New Roman" w:hAnsi="Times New Roman" w:cs="Times New Roman"/>
          <w:sz w:val="28"/>
          <w:szCs w:val="28"/>
        </w:rPr>
        <w:t xml:space="preserve"> </w:t>
      </w:r>
      <w:r w:rsidR="00C65215">
        <w:rPr>
          <w:rFonts w:ascii="Times New Roman" w:hAnsi="Times New Roman" w:cs="Times New Roman"/>
          <w:sz w:val="28"/>
          <w:szCs w:val="28"/>
        </w:rPr>
        <w:t>Жуковский муниципальный округ Брянской области</w:t>
      </w:r>
      <w:r w:rsidR="00C65215" w:rsidRPr="004F1EF7">
        <w:rPr>
          <w:rFonts w:ascii="Times New Roman" w:hAnsi="Times New Roman" w:cs="Times New Roman"/>
          <w:sz w:val="28"/>
          <w:szCs w:val="28"/>
        </w:rPr>
        <w:t xml:space="preserve"> </w:t>
      </w:r>
      <w:r w:rsidRPr="004F1EF7">
        <w:rPr>
          <w:rFonts w:ascii="Times New Roman" w:hAnsi="Times New Roman" w:cs="Times New Roman"/>
          <w:sz w:val="28"/>
          <w:szCs w:val="28"/>
        </w:rPr>
        <w:t xml:space="preserve">от лица </w:t>
      </w:r>
      <w:r w:rsidR="00C65215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314E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4F1EF7">
        <w:rPr>
          <w:rFonts w:ascii="Times New Roman" w:hAnsi="Times New Roman" w:cs="Times New Roman"/>
          <w:sz w:val="28"/>
          <w:szCs w:val="28"/>
        </w:rPr>
        <w:t xml:space="preserve"> муниципальных контрактов;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в) ответственность организации за неисполнение или ненадлежащее исполнение переданных ей полномочий;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г) положения, устанавливающие право </w:t>
      </w:r>
      <w:r w:rsidR="00C65215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314E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C65215" w:rsidRPr="004F1EF7">
        <w:rPr>
          <w:rFonts w:ascii="Times New Roman" w:hAnsi="Times New Roman" w:cs="Times New Roman"/>
          <w:sz w:val="28"/>
          <w:szCs w:val="28"/>
        </w:rPr>
        <w:t xml:space="preserve"> </w:t>
      </w:r>
      <w:r w:rsidRPr="004F1EF7">
        <w:rPr>
          <w:rFonts w:ascii="Times New Roman" w:hAnsi="Times New Roman" w:cs="Times New Roman"/>
          <w:sz w:val="28"/>
          <w:szCs w:val="28"/>
        </w:rPr>
        <w:t xml:space="preserve">на проведение проверок соблюдения организацией условий, установленных заключенным </w:t>
      </w:r>
      <w:r w:rsidRPr="004F1EF7">
        <w:rPr>
          <w:rFonts w:ascii="Times New Roman" w:hAnsi="Times New Roman" w:cs="Times New Roman"/>
          <w:sz w:val="28"/>
          <w:szCs w:val="28"/>
        </w:rPr>
        <w:lastRenderedPageBreak/>
        <w:t>соглашением о передаче полномочий;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д) положения, устанавливающие обязанность организации по ведению бюджетного учета, составлению и представлению бюджетной отчетности как получателя средств бюджета </w:t>
      </w:r>
      <w:r w:rsidR="00C65215">
        <w:rPr>
          <w:rFonts w:ascii="Times New Roman" w:hAnsi="Times New Roman" w:cs="Times New Roman"/>
          <w:sz w:val="28"/>
          <w:szCs w:val="28"/>
        </w:rPr>
        <w:t>округа</w:t>
      </w:r>
      <w:r w:rsidRPr="004F1EF7">
        <w:rPr>
          <w:rFonts w:ascii="Times New Roman" w:hAnsi="Times New Roman" w:cs="Times New Roman"/>
          <w:sz w:val="28"/>
          <w:szCs w:val="28"/>
        </w:rPr>
        <w:t>.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1</w:t>
      </w:r>
      <w:r w:rsidR="0054189E">
        <w:rPr>
          <w:rFonts w:ascii="Times New Roman" w:hAnsi="Times New Roman" w:cs="Times New Roman"/>
          <w:sz w:val="28"/>
          <w:szCs w:val="28"/>
        </w:rPr>
        <w:t>4</w:t>
      </w:r>
      <w:r w:rsidRPr="004F1EF7">
        <w:rPr>
          <w:rFonts w:ascii="Times New Roman" w:hAnsi="Times New Roman" w:cs="Times New Roman"/>
          <w:sz w:val="28"/>
          <w:szCs w:val="28"/>
        </w:rPr>
        <w:t>. Операции с бюджетными инвестициями осуществляются в порядке, установленном бюджетным законодательством Российской Федерации для исполнения местного бюджета, и отражаются на лицевых счетах, открытых в управлении Федерального казначейства по Брянской области в порядке, установленном Федеральным казначейством: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а) получателя бюджетных средств - в случае заключения муниципальных контрактов муниципальным заказчиком;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4F1EF7">
        <w:rPr>
          <w:rFonts w:ascii="Times New Roman" w:hAnsi="Times New Roman" w:cs="Times New Roman"/>
          <w:sz w:val="28"/>
          <w:szCs w:val="28"/>
        </w:rPr>
        <w:t xml:space="preserve">б) для учета операций по переданным полномочиям получателя бюджетных средств - в случае заключения от имени муниципального образования </w:t>
      </w:r>
      <w:r w:rsidR="00C65215">
        <w:rPr>
          <w:rFonts w:ascii="Times New Roman" w:hAnsi="Times New Roman" w:cs="Times New Roman"/>
          <w:sz w:val="28"/>
          <w:szCs w:val="28"/>
        </w:rPr>
        <w:t>Жуковский муниципальный округ Брянской области</w:t>
      </w:r>
      <w:r w:rsidR="00C65215" w:rsidRPr="004F1EF7">
        <w:rPr>
          <w:rFonts w:ascii="Times New Roman" w:hAnsi="Times New Roman" w:cs="Times New Roman"/>
          <w:sz w:val="28"/>
          <w:szCs w:val="28"/>
        </w:rPr>
        <w:t xml:space="preserve"> </w:t>
      </w:r>
      <w:r w:rsidRPr="004F1EF7">
        <w:rPr>
          <w:rFonts w:ascii="Times New Roman" w:hAnsi="Times New Roman" w:cs="Times New Roman"/>
          <w:sz w:val="28"/>
          <w:szCs w:val="28"/>
        </w:rPr>
        <w:t xml:space="preserve">муниципальных контрактов организациями от лица </w:t>
      </w:r>
      <w:r w:rsidR="00C65215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314E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4F1EF7">
        <w:rPr>
          <w:rFonts w:ascii="Times New Roman" w:hAnsi="Times New Roman" w:cs="Times New Roman"/>
          <w:sz w:val="28"/>
          <w:szCs w:val="28"/>
        </w:rPr>
        <w:t>.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EF7">
        <w:rPr>
          <w:rFonts w:ascii="Times New Roman" w:hAnsi="Times New Roman" w:cs="Times New Roman"/>
          <w:sz w:val="28"/>
          <w:szCs w:val="28"/>
        </w:rPr>
        <w:t>1</w:t>
      </w:r>
      <w:r w:rsidR="0054189E">
        <w:rPr>
          <w:rFonts w:ascii="Times New Roman" w:hAnsi="Times New Roman" w:cs="Times New Roman"/>
          <w:sz w:val="28"/>
          <w:szCs w:val="28"/>
        </w:rPr>
        <w:t>5</w:t>
      </w:r>
      <w:r w:rsidRPr="004F1EF7">
        <w:rPr>
          <w:rFonts w:ascii="Times New Roman" w:hAnsi="Times New Roman" w:cs="Times New Roman"/>
          <w:sz w:val="28"/>
          <w:szCs w:val="28"/>
        </w:rPr>
        <w:t xml:space="preserve">.В целях открытия организации в управлении Федерального казначейства по Брянской области лицевого счета, указанного </w:t>
      </w:r>
      <w:r w:rsidRPr="009B359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">
        <w:r w:rsidRPr="009B359B">
          <w:rPr>
            <w:rFonts w:ascii="Times New Roman" w:hAnsi="Times New Roman" w:cs="Times New Roman"/>
            <w:sz w:val="28"/>
            <w:szCs w:val="28"/>
          </w:rPr>
          <w:t>подпункте "б" пункта 1</w:t>
        </w:r>
      </w:hyperlink>
      <w:r w:rsidR="00A212E6">
        <w:rPr>
          <w:rFonts w:ascii="Times New Roman" w:hAnsi="Times New Roman" w:cs="Times New Roman"/>
          <w:sz w:val="28"/>
          <w:szCs w:val="28"/>
        </w:rPr>
        <w:t>4</w:t>
      </w:r>
      <w:r w:rsidRPr="009B359B">
        <w:rPr>
          <w:rFonts w:ascii="Times New Roman" w:hAnsi="Times New Roman" w:cs="Times New Roman"/>
          <w:sz w:val="28"/>
          <w:szCs w:val="28"/>
        </w:rPr>
        <w:t xml:space="preserve"> настоящих Правил, организация в течение 5 рабочих дней со дня подписания соглашения о передаче полно</w:t>
      </w:r>
      <w:r w:rsidRPr="004F1EF7">
        <w:rPr>
          <w:rFonts w:ascii="Times New Roman" w:hAnsi="Times New Roman" w:cs="Times New Roman"/>
          <w:sz w:val="28"/>
          <w:szCs w:val="28"/>
        </w:rPr>
        <w:t>мочий представляет в управление Федерального казначейства по Брянской области документы, необходимые для открытия лицевого счета по переданным полномочиям получателя бюджетных средств, в порядке, установленном Федеральным</w:t>
      </w:r>
      <w:proofErr w:type="gramEnd"/>
      <w:r w:rsidRPr="004F1EF7">
        <w:rPr>
          <w:rFonts w:ascii="Times New Roman" w:hAnsi="Times New Roman" w:cs="Times New Roman"/>
          <w:sz w:val="28"/>
          <w:szCs w:val="28"/>
        </w:rPr>
        <w:t xml:space="preserve"> казначейством. Основанием для открытия лицевого счета является копия постановления </w:t>
      </w:r>
      <w:r w:rsidR="00C65215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314E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4F1EF7">
        <w:rPr>
          <w:rFonts w:ascii="Times New Roman" w:hAnsi="Times New Roman" w:cs="Times New Roman"/>
          <w:sz w:val="28"/>
          <w:szCs w:val="28"/>
        </w:rPr>
        <w:t xml:space="preserve"> и соглашение о передаче полномочий.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1</w:t>
      </w:r>
      <w:r w:rsidR="0054189E">
        <w:rPr>
          <w:rFonts w:ascii="Times New Roman" w:hAnsi="Times New Roman" w:cs="Times New Roman"/>
          <w:sz w:val="28"/>
          <w:szCs w:val="28"/>
        </w:rPr>
        <w:t>6</w:t>
      </w:r>
      <w:r w:rsidRPr="004F1EF7">
        <w:rPr>
          <w:rFonts w:ascii="Times New Roman" w:hAnsi="Times New Roman" w:cs="Times New Roman"/>
          <w:sz w:val="28"/>
          <w:szCs w:val="28"/>
        </w:rPr>
        <w:t xml:space="preserve">.Санкционирование расходов на бюджетные инвестиции осуществляется в порядке, установленном финансовым управлением </w:t>
      </w:r>
      <w:r w:rsidR="00C65215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A314E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4F1EF7">
        <w:rPr>
          <w:rFonts w:ascii="Times New Roman" w:hAnsi="Times New Roman" w:cs="Times New Roman"/>
          <w:sz w:val="28"/>
          <w:szCs w:val="28"/>
        </w:rPr>
        <w:t>.</w:t>
      </w:r>
    </w:p>
    <w:p w:rsidR="00F17959" w:rsidRPr="004F1EF7" w:rsidRDefault="00F17959" w:rsidP="00F179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1</w:t>
      </w:r>
      <w:r w:rsidR="0054189E">
        <w:rPr>
          <w:rFonts w:ascii="Times New Roman" w:hAnsi="Times New Roman" w:cs="Times New Roman"/>
          <w:sz w:val="28"/>
          <w:szCs w:val="28"/>
        </w:rPr>
        <w:t>7</w:t>
      </w:r>
      <w:r w:rsidRPr="004F1EF7">
        <w:rPr>
          <w:rFonts w:ascii="Times New Roman" w:hAnsi="Times New Roman" w:cs="Times New Roman"/>
          <w:sz w:val="28"/>
          <w:szCs w:val="28"/>
        </w:rPr>
        <w:t xml:space="preserve">. Не использованные на начало очередного финансового года остатки бюджетных инвестиций подлежат перечислению организациями в установленном порядке в бюджет </w:t>
      </w:r>
      <w:r w:rsidR="00C65215">
        <w:rPr>
          <w:rFonts w:ascii="Times New Roman" w:hAnsi="Times New Roman" w:cs="Times New Roman"/>
          <w:sz w:val="28"/>
          <w:szCs w:val="28"/>
        </w:rPr>
        <w:t>округа</w:t>
      </w:r>
      <w:r w:rsidRPr="004F1EF7">
        <w:rPr>
          <w:rFonts w:ascii="Times New Roman" w:hAnsi="Times New Roman" w:cs="Times New Roman"/>
          <w:sz w:val="28"/>
          <w:szCs w:val="28"/>
        </w:rPr>
        <w:t>.</w:t>
      </w:r>
    </w:p>
    <w:p w:rsidR="0054189E" w:rsidRDefault="0054189E" w:rsidP="00E632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6320D" w:rsidRPr="004F1EF7" w:rsidRDefault="00E6320D" w:rsidP="00E632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III. Предоставление субсидий</w:t>
      </w:r>
    </w:p>
    <w:p w:rsidR="00E6320D" w:rsidRPr="004F1EF7" w:rsidRDefault="00E6320D" w:rsidP="00E632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320D" w:rsidRDefault="00B21925" w:rsidP="00B21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320D" w:rsidRPr="004F1EF7">
        <w:rPr>
          <w:rFonts w:ascii="Times New Roman" w:hAnsi="Times New Roman" w:cs="Times New Roman"/>
          <w:sz w:val="28"/>
          <w:szCs w:val="28"/>
        </w:rPr>
        <w:t>1</w:t>
      </w:r>
      <w:r w:rsidR="0054189E">
        <w:rPr>
          <w:rFonts w:ascii="Times New Roman" w:hAnsi="Times New Roman" w:cs="Times New Roman"/>
          <w:sz w:val="28"/>
          <w:szCs w:val="28"/>
        </w:rPr>
        <w:t>8</w:t>
      </w:r>
      <w:r w:rsidR="00E6320D" w:rsidRPr="004F1EF7">
        <w:rPr>
          <w:rFonts w:ascii="Times New Roman" w:hAnsi="Times New Roman" w:cs="Times New Roman"/>
          <w:sz w:val="28"/>
          <w:szCs w:val="28"/>
        </w:rPr>
        <w:t xml:space="preserve">.Субсидии предоставляются организациям в размере средств, предусмотренных Решением </w:t>
      </w:r>
      <w:r w:rsidRPr="00B21925">
        <w:rPr>
          <w:rFonts w:ascii="Times New Roman" w:hAnsi="Times New Roman" w:cs="Times New Roman"/>
          <w:sz w:val="28"/>
          <w:szCs w:val="28"/>
        </w:rPr>
        <w:t>Совет народных депутатов Жуковского муниципального округа</w:t>
      </w:r>
      <w:r w:rsidR="00A314EA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20D" w:rsidRPr="004F1EF7">
        <w:rPr>
          <w:rFonts w:ascii="Times New Roman" w:hAnsi="Times New Roman" w:cs="Times New Roman"/>
          <w:sz w:val="28"/>
          <w:szCs w:val="28"/>
        </w:rPr>
        <w:t>о бюджете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6320D" w:rsidRPr="004F1EF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получателю средств бюджета </w:t>
      </w:r>
      <w:r w:rsidR="00E12671">
        <w:rPr>
          <w:rFonts w:ascii="Times New Roman" w:hAnsi="Times New Roman" w:cs="Times New Roman"/>
          <w:sz w:val="28"/>
          <w:szCs w:val="28"/>
        </w:rPr>
        <w:t>округа</w:t>
      </w:r>
      <w:r w:rsidR="00E6320D" w:rsidRPr="004F1EF7">
        <w:rPr>
          <w:rFonts w:ascii="Times New Roman" w:hAnsi="Times New Roman" w:cs="Times New Roman"/>
          <w:sz w:val="28"/>
          <w:szCs w:val="28"/>
        </w:rPr>
        <w:t xml:space="preserve"> на цели предоставления субсидий.</w:t>
      </w:r>
    </w:p>
    <w:p w:rsidR="00E12671" w:rsidRPr="00D14232" w:rsidRDefault="00D14232" w:rsidP="00E1267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19</w:t>
      </w:r>
      <w:r w:rsidR="00E12671"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.Субсидии могут предоставляться за счет межбюджетных трансфертов (субсидий) бюджету </w:t>
      </w:r>
      <w:r w:rsidR="00910819"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="00E12671"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областного бюджета Брянской области в целях </w:t>
      </w:r>
      <w:proofErr w:type="spellStart"/>
      <w:r w:rsidR="00E12671"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="00E12671"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расходных обязательств по вопросам местного значения, в том числе для долевого финансирования инвестиционных программ (проектов) развития общественной инфраструктуры муниципального значения, в соответствии с правовыми актами Брянской области, администрации </w:t>
      </w:r>
      <w:r w:rsidR="00910819"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>Жуковского муниципального округа</w:t>
      </w:r>
      <w:r w:rsidR="00A314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Брянкой области.</w:t>
      </w:r>
      <w:proofErr w:type="gramEnd"/>
    </w:p>
    <w:p w:rsidR="00E12671" w:rsidRPr="00D14232" w:rsidRDefault="00E12671" w:rsidP="00E1267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Цели и условия предоставления и расходования межбюджетных трансфертов (субсидий) из областного бюджета Брянской области устанавливаются правовыми актами Брянской области, администрацией </w:t>
      </w:r>
      <w:r w:rsidR="00D14232"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>Жуковского</w:t>
      </w:r>
      <w:r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</w:t>
      </w:r>
      <w:r w:rsidR="00D14232"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  <w:r w:rsidR="00A314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Брянской области</w:t>
      </w:r>
      <w:r w:rsidRPr="00D142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6320D" w:rsidRDefault="00D14232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6320D" w:rsidRPr="004F1EF7">
        <w:rPr>
          <w:rFonts w:ascii="Times New Roman" w:hAnsi="Times New Roman" w:cs="Times New Roman"/>
          <w:sz w:val="28"/>
          <w:szCs w:val="28"/>
        </w:rPr>
        <w:t xml:space="preserve">. Предоставление субсидий осуществляется в соответствии с постановлением </w:t>
      </w:r>
      <w:r w:rsidR="00E12671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6A614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E6320D" w:rsidRPr="004F1EF7">
        <w:rPr>
          <w:rFonts w:ascii="Times New Roman" w:hAnsi="Times New Roman" w:cs="Times New Roman"/>
          <w:sz w:val="28"/>
          <w:szCs w:val="28"/>
        </w:rPr>
        <w:t xml:space="preserve"> и соглашением, заключаемым между главным распорядителем бюджетных средств и организацией (далее - соглашение о предоставлении субсидий) на срок, не превышающий срок действия утвержденных лимитов бюджетных обязательств на предоставление субсидий.</w:t>
      </w:r>
    </w:p>
    <w:p w:rsidR="00E12671" w:rsidRPr="00D14232" w:rsidRDefault="00D14232" w:rsidP="00E126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232">
        <w:rPr>
          <w:rFonts w:ascii="Times New Roman" w:hAnsi="Times New Roman" w:cs="Times New Roman"/>
          <w:sz w:val="28"/>
          <w:szCs w:val="28"/>
        </w:rPr>
        <w:t>21</w:t>
      </w:r>
      <w:r w:rsidR="00E12671" w:rsidRPr="00D14232">
        <w:rPr>
          <w:rFonts w:ascii="Times New Roman" w:hAnsi="Times New Roman" w:cs="Times New Roman"/>
          <w:sz w:val="28"/>
          <w:szCs w:val="28"/>
        </w:rPr>
        <w:t>. Субсидия, предоставляемая организации, не направляется на финансовое обеспечение следующих работ:</w:t>
      </w:r>
    </w:p>
    <w:p w:rsidR="00E12671" w:rsidRPr="00D14232" w:rsidRDefault="00E12671" w:rsidP="00E126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232">
        <w:rPr>
          <w:rFonts w:ascii="Times New Roman" w:hAnsi="Times New Roman" w:cs="Times New Roman"/>
          <w:sz w:val="28"/>
          <w:szCs w:val="28"/>
        </w:rPr>
        <w:t>а) разработка проектной документации на объекты капитального строительства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документации;</w:t>
      </w:r>
    </w:p>
    <w:p w:rsidR="00E12671" w:rsidRPr="00D14232" w:rsidRDefault="00E12671" w:rsidP="00E126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232">
        <w:rPr>
          <w:rFonts w:ascii="Times New Roman" w:hAnsi="Times New Roman" w:cs="Times New Roman"/>
          <w:sz w:val="28"/>
          <w:szCs w:val="28"/>
        </w:rPr>
        <w:t>б) проведение технологического и ценового аудита инвестиционных проектов в отношении объектов капитального строительства;</w:t>
      </w:r>
    </w:p>
    <w:p w:rsidR="00E12671" w:rsidRPr="00D14232" w:rsidRDefault="00E12671" w:rsidP="00E126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232">
        <w:rPr>
          <w:rFonts w:ascii="Times New Roman" w:hAnsi="Times New Roman" w:cs="Times New Roman"/>
          <w:sz w:val="28"/>
          <w:szCs w:val="28"/>
        </w:rPr>
        <w:t>в) проведение государственной экспертизы проектной документации и результатов инженерных изысканий;</w:t>
      </w:r>
    </w:p>
    <w:p w:rsidR="00E12671" w:rsidRPr="00D14232" w:rsidRDefault="00E12671" w:rsidP="00E126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232">
        <w:rPr>
          <w:rFonts w:ascii="Times New Roman" w:hAnsi="Times New Roman" w:cs="Times New Roman"/>
          <w:sz w:val="28"/>
          <w:szCs w:val="28"/>
        </w:rPr>
        <w:t xml:space="preserve">г) проведение </w:t>
      </w:r>
      <w:proofErr w:type="gramStart"/>
      <w:r w:rsidRPr="00D14232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D14232">
        <w:rPr>
          <w:rFonts w:ascii="Times New Roman" w:hAnsi="Times New Roman" w:cs="Times New Roman"/>
          <w:sz w:val="28"/>
          <w:szCs w:val="28"/>
        </w:rPr>
        <w:t xml:space="preserve"> строительства, финансовое обеспечение строительства (реконструкции, технического перевооружения) которых планируется осуществлять с использованием субсидии.</w:t>
      </w:r>
    </w:p>
    <w:bookmarkStart w:id="6" w:name="P294"/>
    <w:bookmarkEnd w:id="6"/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671">
        <w:fldChar w:fldCharType="begin"/>
      </w:r>
      <w:r w:rsidRPr="00E12671">
        <w:instrText xml:space="preserve"> HYPERLINK "consultantplus://offline/ref=66AEF3CEC4F468DA8FF9BF5A5980927DD61BDDB34D288B0AA5947DC3174D0554F40F2F03701D9E67730712671F553522D1D7DDD8E4821B9CB5265475I6J" \h </w:instrText>
      </w:r>
      <w:r w:rsidRPr="00E12671">
        <w:fldChar w:fldCharType="separate"/>
      </w:r>
      <w:r w:rsidR="00D14232">
        <w:rPr>
          <w:rFonts w:ascii="Times New Roman" w:hAnsi="Times New Roman" w:cs="Times New Roman"/>
          <w:sz w:val="28"/>
          <w:szCs w:val="28"/>
        </w:rPr>
        <w:t>22</w:t>
      </w:r>
      <w:r w:rsidRPr="00E12671">
        <w:rPr>
          <w:rFonts w:ascii="Times New Roman" w:hAnsi="Times New Roman" w:cs="Times New Roman"/>
          <w:sz w:val="28"/>
          <w:szCs w:val="28"/>
        </w:rPr>
        <w:fldChar w:fldCharType="end"/>
      </w:r>
      <w:r w:rsidRPr="00E12671">
        <w:rPr>
          <w:rFonts w:ascii="Times New Roman" w:hAnsi="Times New Roman" w:cs="Times New Roman"/>
          <w:sz w:val="28"/>
          <w:szCs w:val="28"/>
        </w:rPr>
        <w:t>.</w:t>
      </w:r>
      <w:r w:rsidRPr="004F1EF7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субсидии может быть заключено в отношении нескольких объектов и должно содержать: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EF7">
        <w:rPr>
          <w:rFonts w:ascii="Times New Roman" w:hAnsi="Times New Roman" w:cs="Times New Roman"/>
          <w:sz w:val="28"/>
          <w:szCs w:val="28"/>
        </w:rPr>
        <w:t xml:space="preserve">а) 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лет, а также общего объема капитальных вложений в объект муниципальной собственности за счет всех </w:t>
      </w:r>
      <w:r w:rsidRPr="004F1EF7">
        <w:rPr>
          <w:rFonts w:ascii="Times New Roman" w:hAnsi="Times New Roman" w:cs="Times New Roman"/>
          <w:sz w:val="28"/>
          <w:szCs w:val="28"/>
        </w:rPr>
        <w:lastRenderedPageBreak/>
        <w:t>источников финансового обеспечения, в том числе объема представляемой</w:t>
      </w:r>
      <w:proofErr w:type="gramEnd"/>
      <w:r w:rsidRPr="004F1EF7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в) условие соблюдения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EF7">
        <w:rPr>
          <w:rFonts w:ascii="Times New Roman" w:hAnsi="Times New Roman" w:cs="Times New Roman"/>
          <w:sz w:val="28"/>
          <w:szCs w:val="28"/>
        </w:rPr>
        <w:t>г) положения, устанавливающие обязанность муниципального автономного учреждения и муниципального унитарного предприятия по открытию в управлении Федерального казначейства по Брянской области лицевого счета по получению и использованию субсидии;</w:t>
      </w:r>
      <w:proofErr w:type="gramEnd"/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д) положения, устанавливающие право получателя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E6320D" w:rsidRPr="004F1EF7" w:rsidRDefault="00E6320D" w:rsidP="00D142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8"/>
      <w:bookmarkEnd w:id="7"/>
      <w:proofErr w:type="gramStart"/>
      <w:r w:rsidRPr="004F1EF7">
        <w:rPr>
          <w:rFonts w:ascii="Times New Roman" w:hAnsi="Times New Roman" w:cs="Times New Roman"/>
          <w:sz w:val="28"/>
          <w:szCs w:val="28"/>
        </w:rPr>
        <w:t>е) обязательство муниципального унитарного предприятия осуществлять без использования субсидии 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достоверности</w:t>
      </w:r>
      <w:proofErr w:type="gramEnd"/>
      <w:r w:rsidRPr="004F1EF7">
        <w:rPr>
          <w:rFonts w:ascii="Times New Roman" w:hAnsi="Times New Roman" w:cs="Times New Roman"/>
          <w:sz w:val="28"/>
          <w:szCs w:val="28"/>
        </w:rPr>
        <w:t xml:space="preserve">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</w:t>
      </w:r>
      <w:r w:rsidR="00D14232">
        <w:rPr>
          <w:rFonts w:ascii="Times New Roman" w:hAnsi="Times New Roman" w:cs="Times New Roman"/>
          <w:sz w:val="28"/>
          <w:szCs w:val="28"/>
        </w:rPr>
        <w:t>.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ж) обязательство муниципального бюджетного учреждения или муниципального автономного учреждения осуществлять расходы, связанные с проведением мероприятий, указанных </w:t>
      </w:r>
      <w:r w:rsidRPr="000666B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8">
        <w:r w:rsidRPr="000666B7">
          <w:rPr>
            <w:rFonts w:ascii="Times New Roman" w:hAnsi="Times New Roman" w:cs="Times New Roman"/>
            <w:sz w:val="28"/>
            <w:szCs w:val="28"/>
          </w:rPr>
          <w:t>подпункте "е"</w:t>
        </w:r>
      </w:hyperlink>
      <w:r w:rsidRPr="004F1EF7">
        <w:rPr>
          <w:rFonts w:ascii="Times New Roman" w:hAnsi="Times New Roman" w:cs="Times New Roman"/>
          <w:sz w:val="28"/>
          <w:szCs w:val="28"/>
        </w:rPr>
        <w:t xml:space="preserve"> настоящего пункта, без исполнения субсидии, если предоставление субсидии на эти цели не предусмотрено актом;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з) обязательство муниципального унитарного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бюджета </w:t>
      </w:r>
      <w:r w:rsidR="006A6141">
        <w:rPr>
          <w:rFonts w:ascii="Times New Roman" w:hAnsi="Times New Roman" w:cs="Times New Roman"/>
          <w:sz w:val="28"/>
          <w:szCs w:val="28"/>
        </w:rPr>
        <w:t>округа</w:t>
      </w:r>
      <w:r w:rsidRPr="004F1EF7">
        <w:rPr>
          <w:rFonts w:ascii="Times New Roman" w:hAnsi="Times New Roman" w:cs="Times New Roman"/>
          <w:sz w:val="28"/>
          <w:szCs w:val="28"/>
        </w:rPr>
        <w:t>;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EF7">
        <w:rPr>
          <w:rFonts w:ascii="Times New Roman" w:hAnsi="Times New Roman" w:cs="Times New Roman"/>
          <w:sz w:val="28"/>
          <w:szCs w:val="28"/>
        </w:rPr>
        <w:t xml:space="preserve">и) обязательство муниципального бюджетного учреждения и муниципального автономного учреждения осуществлять эксплуатационные расходы, необходимые для содержания объекта после ввода его в </w:t>
      </w:r>
      <w:r w:rsidRPr="004F1EF7">
        <w:rPr>
          <w:rFonts w:ascii="Times New Roman" w:hAnsi="Times New Roman" w:cs="Times New Roman"/>
          <w:sz w:val="28"/>
          <w:szCs w:val="28"/>
        </w:rPr>
        <w:lastRenderedPageBreak/>
        <w:t xml:space="preserve">эксплуатацию (приобретения), за счет средств, предоставляемых из бюджета </w:t>
      </w:r>
      <w:r w:rsidR="006A6141">
        <w:rPr>
          <w:rFonts w:ascii="Times New Roman" w:hAnsi="Times New Roman" w:cs="Times New Roman"/>
          <w:sz w:val="28"/>
          <w:szCs w:val="28"/>
        </w:rPr>
        <w:t>округа</w:t>
      </w:r>
      <w:r w:rsidRPr="004F1EF7">
        <w:rPr>
          <w:rFonts w:ascii="Times New Roman" w:hAnsi="Times New Roman" w:cs="Times New Roman"/>
          <w:sz w:val="28"/>
          <w:szCs w:val="28"/>
        </w:rPr>
        <w:t>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  <w:proofErr w:type="gramEnd"/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к) сроки (порядок определения сроков) </w:t>
      </w:r>
      <w:r w:rsidR="00D14232">
        <w:rPr>
          <w:rFonts w:ascii="Times New Roman" w:hAnsi="Times New Roman" w:cs="Times New Roman"/>
          <w:sz w:val="28"/>
          <w:szCs w:val="28"/>
        </w:rPr>
        <w:t xml:space="preserve">и размер </w:t>
      </w:r>
      <w:r w:rsidRPr="004F1EF7">
        <w:rPr>
          <w:rFonts w:ascii="Times New Roman" w:hAnsi="Times New Roman" w:cs="Times New Roman"/>
          <w:sz w:val="28"/>
          <w:szCs w:val="28"/>
        </w:rPr>
        <w:t>перечисления субсидии, а также положения, устанавливающие обязанность перечисления субсидии на лицевой счет по получению и использованию субсидий, открытый в управлении Федерального казначейства по Брянской области;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л) порядок возврата организацией остатка средств субсидии, не использованной на начало очередного финансового года;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м)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н)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Pr="004F1EF7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4F1EF7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за счет иных источников финансирования в случае, если соглашением о предоставлении субсидии предусмотрено указанное условие;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>о) порядок и сроки представления организацией отчетности об использовании субсидии;</w:t>
      </w:r>
    </w:p>
    <w:p w:rsidR="004D3BE4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п) случаи и порядок внесения изменений в соглашение о предоставлении субсидии, в том числе в случае уменьшения получателю средств бюджета </w:t>
      </w:r>
      <w:r w:rsidR="006A6141">
        <w:rPr>
          <w:rFonts w:ascii="Times New Roman" w:hAnsi="Times New Roman" w:cs="Times New Roman"/>
          <w:sz w:val="28"/>
          <w:szCs w:val="28"/>
        </w:rPr>
        <w:t>округа</w:t>
      </w:r>
    </w:p>
    <w:p w:rsidR="00E6320D" w:rsidRPr="004F1EF7" w:rsidRDefault="00E6320D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F7">
        <w:rPr>
          <w:rFonts w:ascii="Times New Roman" w:hAnsi="Times New Roman" w:cs="Times New Roman"/>
          <w:sz w:val="28"/>
          <w:szCs w:val="28"/>
        </w:rPr>
        <w:t xml:space="preserve">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E6320D" w:rsidRPr="000666B7" w:rsidRDefault="00591541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666B7" w:rsidRPr="000666B7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="00E6320D" w:rsidRPr="000666B7">
        <w:rPr>
          <w:rFonts w:ascii="Times New Roman" w:hAnsi="Times New Roman" w:cs="Times New Roman"/>
          <w:sz w:val="28"/>
          <w:szCs w:val="28"/>
        </w:rPr>
        <w:t>. Операции с субсидиями, поступающими организациям, учитываются на отдельных лицевых счетах, открываемых организациям в управлении Федерального казначейства по Брянской области в установленном порядке.</w:t>
      </w:r>
    </w:p>
    <w:p w:rsidR="00E6320D" w:rsidRPr="004F1EF7" w:rsidRDefault="00591541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666B7" w:rsidRPr="000666B7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E6320D" w:rsidRPr="000666B7">
        <w:rPr>
          <w:rFonts w:ascii="Times New Roman" w:hAnsi="Times New Roman" w:cs="Times New Roman"/>
          <w:sz w:val="28"/>
          <w:szCs w:val="28"/>
        </w:rPr>
        <w:t xml:space="preserve">. Санкционирование расходов организаций, источником финансового обеспечения которых являются субсидии, осуществляется в порядке, установленном финансовым управлением </w:t>
      </w:r>
      <w:r w:rsidR="00D14232" w:rsidRPr="000666B7">
        <w:rPr>
          <w:rFonts w:ascii="Times New Roman" w:hAnsi="Times New Roman" w:cs="Times New Roman"/>
          <w:sz w:val="28"/>
          <w:szCs w:val="28"/>
        </w:rPr>
        <w:t>администрации Жуковского муни</w:t>
      </w:r>
      <w:r w:rsidR="00D14232">
        <w:rPr>
          <w:rFonts w:ascii="Times New Roman" w:hAnsi="Times New Roman" w:cs="Times New Roman"/>
          <w:sz w:val="28"/>
          <w:szCs w:val="28"/>
        </w:rPr>
        <w:t>ципального округа Брянской области.</w:t>
      </w:r>
    </w:p>
    <w:p w:rsidR="00E6320D" w:rsidRPr="004F1EF7" w:rsidRDefault="00591541" w:rsidP="00E632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0666B7" w:rsidRPr="000666B7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="00E6320D" w:rsidRPr="000666B7">
        <w:rPr>
          <w:rFonts w:ascii="Times New Roman" w:hAnsi="Times New Roman" w:cs="Times New Roman"/>
          <w:sz w:val="28"/>
          <w:szCs w:val="28"/>
        </w:rPr>
        <w:t>.</w:t>
      </w:r>
      <w:r w:rsidR="00E6320D" w:rsidRPr="004F1EF7">
        <w:rPr>
          <w:rFonts w:ascii="Times New Roman" w:hAnsi="Times New Roman" w:cs="Times New Roman"/>
          <w:sz w:val="28"/>
          <w:szCs w:val="28"/>
        </w:rPr>
        <w:t xml:space="preserve"> Не использованные на начало очередного финансового года остатки субсидий подлежат перечислению организациями в установленном порядке в бюджет </w:t>
      </w:r>
      <w:r w:rsidR="00D14232">
        <w:rPr>
          <w:rFonts w:ascii="Times New Roman" w:hAnsi="Times New Roman" w:cs="Times New Roman"/>
          <w:sz w:val="28"/>
          <w:szCs w:val="28"/>
        </w:rPr>
        <w:t>округа</w:t>
      </w:r>
      <w:r w:rsidR="00E6320D" w:rsidRPr="004F1EF7">
        <w:rPr>
          <w:rFonts w:ascii="Times New Roman" w:hAnsi="Times New Roman" w:cs="Times New Roman"/>
          <w:sz w:val="28"/>
          <w:szCs w:val="28"/>
        </w:rPr>
        <w:t>.</w:t>
      </w:r>
    </w:p>
    <w:p w:rsidR="00E23598" w:rsidRDefault="00E23598" w:rsidP="00E23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23598" w:rsidSect="00A212E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22"/>
    <w:rsid w:val="000666B7"/>
    <w:rsid w:val="000D475B"/>
    <w:rsid w:val="0015799E"/>
    <w:rsid w:val="001B6BFE"/>
    <w:rsid w:val="001C4EFB"/>
    <w:rsid w:val="001C79CB"/>
    <w:rsid w:val="001E2691"/>
    <w:rsid w:val="001F28A1"/>
    <w:rsid w:val="002600A3"/>
    <w:rsid w:val="00280515"/>
    <w:rsid w:val="002A0FFE"/>
    <w:rsid w:val="002C3D2F"/>
    <w:rsid w:val="002D761A"/>
    <w:rsid w:val="00311A19"/>
    <w:rsid w:val="003B4702"/>
    <w:rsid w:val="003F475F"/>
    <w:rsid w:val="0044057B"/>
    <w:rsid w:val="0048100B"/>
    <w:rsid w:val="004D3BE4"/>
    <w:rsid w:val="0054189E"/>
    <w:rsid w:val="00591541"/>
    <w:rsid w:val="005C1C89"/>
    <w:rsid w:val="005F5C2E"/>
    <w:rsid w:val="00635A0B"/>
    <w:rsid w:val="006A2AA7"/>
    <w:rsid w:val="006A6141"/>
    <w:rsid w:val="00750124"/>
    <w:rsid w:val="00846568"/>
    <w:rsid w:val="008E5706"/>
    <w:rsid w:val="00910819"/>
    <w:rsid w:val="009307F6"/>
    <w:rsid w:val="00997E02"/>
    <w:rsid w:val="009B359B"/>
    <w:rsid w:val="009D4C2E"/>
    <w:rsid w:val="009F182F"/>
    <w:rsid w:val="00A212E6"/>
    <w:rsid w:val="00A314EA"/>
    <w:rsid w:val="00A44016"/>
    <w:rsid w:val="00B21925"/>
    <w:rsid w:val="00B463D1"/>
    <w:rsid w:val="00B61502"/>
    <w:rsid w:val="00BD387C"/>
    <w:rsid w:val="00C65215"/>
    <w:rsid w:val="00CA4F23"/>
    <w:rsid w:val="00D14232"/>
    <w:rsid w:val="00D22921"/>
    <w:rsid w:val="00D25814"/>
    <w:rsid w:val="00D354E7"/>
    <w:rsid w:val="00E12671"/>
    <w:rsid w:val="00E22BC4"/>
    <w:rsid w:val="00E23598"/>
    <w:rsid w:val="00E6320D"/>
    <w:rsid w:val="00E66D23"/>
    <w:rsid w:val="00EE55FC"/>
    <w:rsid w:val="00F17959"/>
    <w:rsid w:val="00F26D2F"/>
    <w:rsid w:val="00F46287"/>
    <w:rsid w:val="00F779C2"/>
    <w:rsid w:val="00FD145C"/>
    <w:rsid w:val="00FD182C"/>
    <w:rsid w:val="00FD7C22"/>
    <w:rsid w:val="00FE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3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E23598"/>
    <w:rPr>
      <w:color w:val="0000FF"/>
      <w:u w:val="single"/>
    </w:rPr>
  </w:style>
  <w:style w:type="paragraph" w:styleId="a4">
    <w:name w:val="Body Text"/>
    <w:basedOn w:val="a"/>
    <w:link w:val="a5"/>
    <w:rsid w:val="00B61502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rsid w:val="00B6150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formattext">
    <w:name w:val="formattext"/>
    <w:basedOn w:val="a"/>
    <w:rsid w:val="00B6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3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E23598"/>
    <w:rPr>
      <w:color w:val="0000FF"/>
      <w:u w:val="single"/>
    </w:rPr>
  </w:style>
  <w:style w:type="paragraph" w:styleId="a4">
    <w:name w:val="Body Text"/>
    <w:basedOn w:val="a"/>
    <w:link w:val="a5"/>
    <w:rsid w:val="00B61502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rsid w:val="00B6150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paragraph" w:customStyle="1" w:styleId="formattext">
    <w:name w:val="formattext"/>
    <w:basedOn w:val="a"/>
    <w:rsid w:val="00B6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0;&#1054;%20&#1046;&#1080;&#1083;&#1082;&#1086;&#1084;&#1093;&#1086;&#1079;\&#1041;&#1088;&#1103;&#1085;&#1089;&#1082;.docx" TargetMode="External"/><Relationship Id="rId13" Type="http://schemas.openxmlformats.org/officeDocument/2006/relationships/hyperlink" Target="consultantplus://offline/ref=66AEF3CEC4F468DA8FF9BF5A5980927DD61BDDB34D288B0AA5947DC3174D0554F40F2F03701D9E67730712671F553522D1D7DDD8E4821B9CB5265475I6J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esktop\&#1040;&#1054;%20&#1046;&#1080;&#1083;&#1082;&#1086;&#1084;&#1093;&#1086;&#1079;\&#1041;&#1088;&#1103;&#1085;&#1089;&#1082;.docx" TargetMode="External"/><Relationship Id="rId12" Type="http://schemas.openxmlformats.org/officeDocument/2006/relationships/hyperlink" Target="consultantplus://offline/ref=66AEF3CEC4F468DA8FF9BF5A5980927DD61BDDB34D288B0AA5947DC3174D0554F40F2F03701D9E67730712671F553522D1D7DDD8E4821B9CB5265475I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FE730E9308069AF4934C4831FE3CE2E6DFD10CA6A4159BF5E5996FC5D07D672146AA15121BDC13B070F4A6031713513DC55BA099CA62H9J" TargetMode="External"/><Relationship Id="rId11" Type="http://schemas.openxmlformats.org/officeDocument/2006/relationships/hyperlink" Target="consultantplus://offline/ref=66AEF3CEC4F468DA8FF9BF5A5980927DD61BDDB34D288B0AA5947DC3174D0554F40F2F03701D9E67730712671F553522D1D7DDD8E4821B9CB5265475I6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AEF3CEC4F468DA8FF9A1574FECCE70D31381BC4B28825CFECB269E40440F03A1402E4D34158167741911631670I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FE730E9308069AF4935245279260EFE3D78D03A0A41CCDA1BAC23292D977306609F3555F14DF18E421B2F40543470B68CF45A787C82DC07CD8586EH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349F-AB00-427D-A80C-943AB32C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4597</Words>
  <Characters>26205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2023-07-27T13:40:00Z</cp:lastPrinted>
  <dcterms:created xsi:type="dcterms:W3CDTF">2023-07-24T13:13:00Z</dcterms:created>
  <dcterms:modified xsi:type="dcterms:W3CDTF">2023-07-27T13:43:00Z</dcterms:modified>
</cp:coreProperties>
</file>