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325666" w:rsidRDefault="00325666" w:rsidP="00325666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325666" w:rsidTr="00822046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325666" w:rsidRDefault="00325666" w:rsidP="00822046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325666" w:rsidTr="00822046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C75E1A" w:rsidP="00822046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«01» августа </w:t>
            </w:r>
            <w:r w:rsidR="00325666">
              <w:rPr>
                <w:bCs/>
                <w:kern w:val="2"/>
                <w:szCs w:val="28"/>
                <w:lang w:eastAsia="en-US"/>
              </w:rPr>
              <w:t>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5666" w:rsidRDefault="00325666" w:rsidP="00822046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 w:rsidR="00C75E1A">
              <w:rPr>
                <w:b/>
                <w:bCs/>
                <w:kern w:val="2"/>
                <w:szCs w:val="28"/>
                <w:lang w:eastAsia="en-US"/>
              </w:rPr>
              <w:t xml:space="preserve"> </w:t>
            </w:r>
            <w:r w:rsidR="00C75E1A" w:rsidRPr="00C75E1A">
              <w:rPr>
                <w:bCs/>
                <w:kern w:val="2"/>
                <w:szCs w:val="28"/>
                <w:lang w:eastAsia="en-US"/>
              </w:rPr>
              <w:t>1</w:t>
            </w:r>
            <w:r w:rsidR="00D05F46">
              <w:rPr>
                <w:bCs/>
                <w:kern w:val="2"/>
                <w:szCs w:val="28"/>
                <w:lang w:eastAsia="en-US"/>
              </w:rPr>
              <w:t>3/115</w:t>
            </w:r>
          </w:p>
        </w:tc>
      </w:tr>
    </w:tbl>
    <w:p w:rsidR="00325666" w:rsidRDefault="00325666" w:rsidP="00325666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325666" w:rsidRDefault="00325666" w:rsidP="00325666"/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 w:rsidR="00D05F46">
        <w:rPr>
          <w:rFonts w:eastAsia="Times New Roman"/>
          <w:b/>
          <w:sz w:val="26"/>
          <w:szCs w:val="26"/>
        </w:rPr>
        <w:t>Масликовой</w:t>
      </w:r>
      <w:proofErr w:type="spellEnd"/>
      <w:r w:rsidR="00D05F46">
        <w:rPr>
          <w:rFonts w:eastAsia="Times New Roman"/>
          <w:b/>
          <w:sz w:val="26"/>
          <w:szCs w:val="26"/>
        </w:rPr>
        <w:t xml:space="preserve"> Татьяны Николаевны</w:t>
      </w:r>
      <w:r>
        <w:rPr>
          <w:rFonts w:eastAsia="Times New Roman"/>
          <w:b/>
          <w:sz w:val="26"/>
          <w:szCs w:val="26"/>
        </w:rPr>
        <w:t>,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выдвинутой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325666" w:rsidRPr="000E751E" w:rsidRDefault="00325666" w:rsidP="00325666">
      <w:pPr>
        <w:autoSpaceDE w:val="0"/>
        <w:autoSpaceDN w:val="0"/>
        <w:adjustRightInd w:val="0"/>
        <w:jc w:val="center"/>
        <w:rPr>
          <w:b/>
        </w:rPr>
      </w:pPr>
      <w:r w:rsidRPr="000E751E">
        <w:rPr>
          <w:b/>
          <w:bCs/>
        </w:rPr>
        <w:t>«Брянское региональное отделение Политической партии ЛДПР – Либерально-демократической партии России»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 w:rsidR="00D05F46">
        <w:rPr>
          <w:rFonts w:eastAsia="Times New Roman"/>
          <w:b/>
          <w:bCs/>
          <w:sz w:val="26"/>
          <w:szCs w:val="26"/>
        </w:rPr>
        <w:t>Шамординскому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</w:t>
      </w:r>
      <w:r w:rsidR="00D3400D">
        <w:rPr>
          <w:rFonts w:eastAsia="Times New Roman"/>
          <w:b/>
          <w:bCs/>
          <w:sz w:val="26"/>
          <w:szCs w:val="26"/>
        </w:rPr>
        <w:t xml:space="preserve">атному избирательному округу </w:t>
      </w:r>
      <w:r w:rsidR="00D05F46">
        <w:rPr>
          <w:rFonts w:eastAsia="Times New Roman"/>
          <w:b/>
          <w:bCs/>
          <w:sz w:val="26"/>
          <w:szCs w:val="26"/>
        </w:rPr>
        <w:t>№9</w:t>
      </w:r>
    </w:p>
    <w:p w:rsidR="00325666" w:rsidRDefault="00325666" w:rsidP="00325666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325666" w:rsidRPr="00AC3D44" w:rsidRDefault="00325666" w:rsidP="00325666">
      <w:pPr>
        <w:autoSpaceDE w:val="0"/>
        <w:autoSpaceDN w:val="0"/>
        <w:adjustRightInd w:val="0"/>
        <w:ind w:firstLine="708"/>
        <w:jc w:val="both"/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 xml:space="preserve">с полномочиями окружной избирательной комиссии по </w:t>
      </w:r>
      <w:proofErr w:type="spellStart"/>
      <w:r w:rsidR="00D05F46"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D05F46">
        <w:rPr>
          <w:rFonts w:eastAsia="Times New Roman"/>
          <w:bCs/>
        </w:rPr>
        <w:t>№9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Брянской области второго созыва </w:t>
      </w:r>
      <w:proofErr w:type="spellStart"/>
      <w:r w:rsidR="00D05F46">
        <w:rPr>
          <w:rFonts w:eastAsia="Times New Roman"/>
          <w:bCs/>
        </w:rPr>
        <w:t>Масликовой</w:t>
      </w:r>
      <w:proofErr w:type="spellEnd"/>
      <w:r w:rsidR="00D05F46">
        <w:rPr>
          <w:rFonts w:eastAsia="Times New Roman"/>
          <w:bCs/>
        </w:rPr>
        <w:t xml:space="preserve"> Татьяны Николаевны</w:t>
      </w:r>
      <w:r>
        <w:rPr>
          <w:rFonts w:eastAsia="Times New Roman"/>
          <w:bCs/>
        </w:rPr>
        <w:t xml:space="preserve">, выдвинутой </w:t>
      </w:r>
      <w:r>
        <w:rPr>
          <w:rFonts w:eastAsia="Times New Roman"/>
        </w:rPr>
        <w:t xml:space="preserve">избирательным объединением </w:t>
      </w:r>
      <w:r w:rsidRPr="00AC3D44">
        <w:rPr>
          <w:bCs/>
        </w:rPr>
        <w:t>«Брянское региональное отделение Политической партии ЛДПР – Либерально-демократической партии России»</w:t>
      </w:r>
      <w: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 w:rsidR="00D05F46"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одномандатному избирател</w:t>
      </w:r>
      <w:r w:rsidR="00C75E1A">
        <w:rPr>
          <w:rFonts w:eastAsia="Times New Roman"/>
          <w:bCs/>
        </w:rPr>
        <w:t xml:space="preserve">ьному округу </w:t>
      </w:r>
      <w:r w:rsidR="00D05F46">
        <w:rPr>
          <w:rFonts w:eastAsia="Times New Roman"/>
          <w:bCs/>
        </w:rPr>
        <w:t>№9</w:t>
      </w:r>
      <w:r>
        <w:rPr>
          <w:rFonts w:eastAsia="Times New Roman"/>
          <w:bCs/>
        </w:rPr>
        <w:t>, проверив соблюдение требований статей 17 – 20.1, 22, 24 Закона Брянской области от 26</w:t>
      </w:r>
      <w:proofErr w:type="gramEnd"/>
      <w:r>
        <w:rPr>
          <w:rFonts w:eastAsia="Times New Roman"/>
          <w:bCs/>
        </w:rPr>
        <w:t xml:space="preserve">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комиссии по </w:t>
      </w:r>
      <w:proofErr w:type="spellStart"/>
      <w:r w:rsidR="00D05F46">
        <w:rPr>
          <w:rFonts w:eastAsia="Times New Roman"/>
          <w:bCs/>
        </w:rPr>
        <w:t>Шамординскому</w:t>
      </w:r>
      <w:proofErr w:type="spellEnd"/>
      <w:r>
        <w:rPr>
          <w:rFonts w:eastAsia="Times New Roman"/>
          <w:bCs/>
        </w:rPr>
        <w:t xml:space="preserve"> одноманд</w:t>
      </w:r>
      <w:r w:rsidR="00D3400D">
        <w:rPr>
          <w:rFonts w:eastAsia="Times New Roman"/>
          <w:bCs/>
        </w:rPr>
        <w:t xml:space="preserve">атному избирательному округу </w:t>
      </w:r>
      <w:r w:rsidR="00D05F46">
        <w:rPr>
          <w:rFonts w:eastAsia="Times New Roman"/>
          <w:bCs/>
        </w:rPr>
        <w:t>№9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  <w:r w:rsidR="002F5273">
        <w:rPr>
          <w:rFonts w:eastAsia="Times New Roman"/>
          <w:bCs/>
        </w:rPr>
        <w:t>,</w:t>
      </w:r>
    </w:p>
    <w:p w:rsidR="00325666" w:rsidRDefault="00325666" w:rsidP="00325666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325666" w:rsidRPr="00955BC9" w:rsidRDefault="00325666" w:rsidP="00955BC9">
      <w:pPr>
        <w:pStyle w:val="a3"/>
        <w:numPr>
          <w:ilvl w:val="0"/>
          <w:numId w:val="1"/>
        </w:numPr>
        <w:ind w:left="0" w:firstLine="0"/>
      </w:pPr>
      <w:proofErr w:type="gramStart"/>
      <w:r>
        <w:rPr>
          <w:bCs/>
          <w:sz w:val="24"/>
          <w:szCs w:val="24"/>
        </w:rPr>
        <w:t>Зарегистрировать</w:t>
      </w:r>
      <w:r w:rsidRPr="00955BC9">
        <w:rPr>
          <w:bCs/>
          <w:sz w:val="24"/>
          <w:szCs w:val="24"/>
        </w:rPr>
        <w:t xml:space="preserve">, </w:t>
      </w:r>
      <w:proofErr w:type="spellStart"/>
      <w:r w:rsidR="00D05F46" w:rsidRPr="00D05F46">
        <w:rPr>
          <w:sz w:val="24"/>
          <w:szCs w:val="24"/>
        </w:rPr>
        <w:t>Масликову</w:t>
      </w:r>
      <w:proofErr w:type="spellEnd"/>
      <w:r w:rsidR="00D05F46" w:rsidRPr="00D05F46">
        <w:rPr>
          <w:sz w:val="24"/>
          <w:szCs w:val="24"/>
        </w:rPr>
        <w:t xml:space="preserve"> Татьяну Николаевну, 13 августа 1984 года</w:t>
      </w:r>
      <w:r w:rsidR="00510279">
        <w:rPr>
          <w:sz w:val="24"/>
          <w:szCs w:val="24"/>
        </w:rPr>
        <w:t xml:space="preserve"> рождения</w:t>
      </w:r>
      <w:bookmarkStart w:id="0" w:name="_GoBack"/>
      <w:bookmarkEnd w:id="0"/>
      <w:r w:rsidR="00D05F46" w:rsidRPr="00D05F46">
        <w:rPr>
          <w:sz w:val="24"/>
          <w:szCs w:val="24"/>
        </w:rPr>
        <w:t>, ИП Шевцов А.Н., повар</w:t>
      </w:r>
      <w:r w:rsidRPr="00D05F46">
        <w:rPr>
          <w:bCs/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</w:t>
      </w:r>
      <w:r w:rsidR="00C75E1A" w:rsidRPr="00955BC9">
        <w:rPr>
          <w:sz w:val="24"/>
          <w:szCs w:val="24"/>
        </w:rPr>
        <w:t>выдвинутую</w:t>
      </w:r>
      <w:r w:rsidRPr="00955BC9">
        <w:rPr>
          <w:sz w:val="24"/>
          <w:szCs w:val="24"/>
        </w:rPr>
        <w:t xml:space="preserve"> избирательным объединением </w:t>
      </w:r>
      <w:r w:rsidRPr="00955BC9">
        <w:rPr>
          <w:bCs/>
          <w:sz w:val="24"/>
          <w:szCs w:val="24"/>
        </w:rPr>
        <w:t>«Брянское региональное отделение Политической партии ЛДПР – Либерально-демократической партии России»</w:t>
      </w:r>
      <w:r w:rsidRPr="00955BC9">
        <w:rPr>
          <w:sz w:val="24"/>
          <w:szCs w:val="24"/>
        </w:rPr>
        <w:t>,</w:t>
      </w:r>
      <w:r w:rsidRPr="00955BC9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области второго созыва по </w:t>
      </w:r>
      <w:proofErr w:type="spellStart"/>
      <w:r w:rsidR="00D05F46">
        <w:rPr>
          <w:bCs/>
          <w:sz w:val="24"/>
          <w:szCs w:val="24"/>
        </w:rPr>
        <w:t>Шамординскому</w:t>
      </w:r>
      <w:proofErr w:type="spellEnd"/>
      <w:r w:rsidRPr="00955BC9">
        <w:rPr>
          <w:bCs/>
          <w:sz w:val="24"/>
          <w:szCs w:val="24"/>
        </w:rPr>
        <w:t xml:space="preserve"> одномандатному избират</w:t>
      </w:r>
      <w:r w:rsidR="00C75E1A" w:rsidRPr="00955BC9">
        <w:rPr>
          <w:bCs/>
          <w:sz w:val="24"/>
          <w:szCs w:val="24"/>
        </w:rPr>
        <w:t xml:space="preserve">ельному округу </w:t>
      </w:r>
      <w:r w:rsidR="00D05F46">
        <w:rPr>
          <w:bCs/>
          <w:sz w:val="24"/>
          <w:szCs w:val="24"/>
        </w:rPr>
        <w:t>№9</w:t>
      </w:r>
      <w:r w:rsidR="00C75E1A" w:rsidRPr="00955BC9">
        <w:rPr>
          <w:bCs/>
          <w:sz w:val="24"/>
          <w:szCs w:val="24"/>
        </w:rPr>
        <w:t xml:space="preserve"> </w:t>
      </w:r>
      <w:r w:rsidRPr="00955BC9">
        <w:rPr>
          <w:bCs/>
          <w:sz w:val="24"/>
          <w:szCs w:val="24"/>
        </w:rPr>
        <w:t xml:space="preserve">«01» </w:t>
      </w:r>
      <w:r w:rsidR="00D05F46">
        <w:rPr>
          <w:bCs/>
          <w:sz w:val="24"/>
          <w:szCs w:val="24"/>
        </w:rPr>
        <w:t>августа 2025 года в 19 часов 28</w:t>
      </w:r>
      <w:r w:rsidRPr="00955BC9">
        <w:rPr>
          <w:bCs/>
          <w:sz w:val="24"/>
          <w:szCs w:val="24"/>
        </w:rPr>
        <w:t xml:space="preserve"> минут</w:t>
      </w:r>
      <w:r w:rsidR="00C75E1A" w:rsidRPr="00955BC9">
        <w:rPr>
          <w:bCs/>
          <w:sz w:val="24"/>
          <w:szCs w:val="24"/>
        </w:rPr>
        <w:t>ы</w:t>
      </w:r>
      <w:r w:rsidRPr="00955BC9">
        <w:rPr>
          <w:bCs/>
          <w:sz w:val="24"/>
          <w:szCs w:val="24"/>
        </w:rPr>
        <w:t xml:space="preserve">. </w:t>
      </w:r>
      <w:proofErr w:type="gramEnd"/>
    </w:p>
    <w:p w:rsidR="00325666" w:rsidRDefault="00325666" w:rsidP="00325666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2. Выдать зарегистрированному кандидату в депутаты </w:t>
      </w:r>
      <w:proofErr w:type="spellStart"/>
      <w:r w:rsidR="00D05F46">
        <w:rPr>
          <w:rFonts w:eastAsia="Times New Roman"/>
          <w:bCs/>
        </w:rPr>
        <w:t>Масликовой</w:t>
      </w:r>
      <w:proofErr w:type="spellEnd"/>
      <w:r w:rsidR="00D05F46">
        <w:rPr>
          <w:rFonts w:eastAsia="Times New Roman"/>
          <w:bCs/>
        </w:rPr>
        <w:t xml:space="preserve"> Т.Н.</w:t>
      </w:r>
      <w:r>
        <w:rPr>
          <w:rFonts w:eastAsia="Times New Roman"/>
          <w:bCs/>
        </w:rPr>
        <w:t xml:space="preserve"> удостоверение установленного образца.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325666" w:rsidRDefault="00325666" w:rsidP="00325666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lastRenderedPageBreak/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325666" w:rsidTr="00822046">
        <w:trPr>
          <w:gridAfter w:val="1"/>
          <w:wAfter w:w="5603" w:type="dxa"/>
        </w:trPr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325666" w:rsidTr="00822046">
        <w:tc>
          <w:tcPr>
            <w:tcW w:w="9464" w:type="dxa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325666" w:rsidRDefault="00325666" w:rsidP="0082204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325666" w:rsidRDefault="00325666" w:rsidP="00325666"/>
    <w:p w:rsidR="000D6316" w:rsidRDefault="000D6316"/>
    <w:sectPr w:rsidR="000D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E05"/>
    <w:rsid w:val="000D6316"/>
    <w:rsid w:val="002F5273"/>
    <w:rsid w:val="00325666"/>
    <w:rsid w:val="00510279"/>
    <w:rsid w:val="00955BC9"/>
    <w:rsid w:val="00C75E1A"/>
    <w:rsid w:val="00D05F46"/>
    <w:rsid w:val="00D3400D"/>
    <w:rsid w:val="00FB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666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3</cp:revision>
  <dcterms:created xsi:type="dcterms:W3CDTF">2025-08-02T17:59:00Z</dcterms:created>
  <dcterms:modified xsi:type="dcterms:W3CDTF">2025-08-02T18:13:00Z</dcterms:modified>
</cp:coreProperties>
</file>