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65" w:rsidRPr="00C66AB7" w:rsidRDefault="008A2A65" w:rsidP="008A2A65">
      <w:pPr>
        <w:jc w:val="center"/>
        <w:rPr>
          <w:b/>
          <w:sz w:val="28"/>
          <w:szCs w:val="28"/>
        </w:rPr>
      </w:pPr>
      <w:r w:rsidRPr="00C66AB7">
        <w:rPr>
          <w:b/>
          <w:sz w:val="28"/>
          <w:szCs w:val="28"/>
        </w:rPr>
        <w:t>Схема размещения рекламных конструкций на территории</w:t>
      </w:r>
    </w:p>
    <w:p w:rsidR="008A2A65" w:rsidRPr="00C66AB7" w:rsidRDefault="008A2A65" w:rsidP="008A2A65">
      <w:pPr>
        <w:jc w:val="center"/>
        <w:rPr>
          <w:b/>
          <w:sz w:val="28"/>
          <w:szCs w:val="28"/>
        </w:rPr>
      </w:pPr>
      <w:r w:rsidRPr="00C66AB7">
        <w:rPr>
          <w:b/>
          <w:sz w:val="28"/>
          <w:szCs w:val="28"/>
        </w:rPr>
        <w:t xml:space="preserve">Жуковского </w:t>
      </w:r>
      <w:r>
        <w:rPr>
          <w:b/>
          <w:sz w:val="28"/>
          <w:szCs w:val="28"/>
        </w:rPr>
        <w:t>муниципального округа Брянской области</w:t>
      </w:r>
      <w:r w:rsidRPr="00C66AB7">
        <w:rPr>
          <w:b/>
          <w:sz w:val="28"/>
          <w:szCs w:val="28"/>
        </w:rPr>
        <w:t>.</w:t>
      </w:r>
    </w:p>
    <w:p w:rsidR="008A2A65" w:rsidRDefault="00C542F7" w:rsidP="008A2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д.Летошники</w:t>
      </w:r>
    </w:p>
    <w:p w:rsidR="008A2A65" w:rsidRDefault="008A2A65" w:rsidP="008A2A65">
      <w:pPr>
        <w:jc w:val="center"/>
        <w:rPr>
          <w:b/>
          <w:sz w:val="28"/>
          <w:szCs w:val="28"/>
        </w:rPr>
      </w:pPr>
    </w:p>
    <w:p w:rsidR="008A2A65" w:rsidRDefault="008A2A65" w:rsidP="008A2A65">
      <w:pPr>
        <w:jc w:val="center"/>
        <w:rPr>
          <w:sz w:val="28"/>
          <w:szCs w:val="28"/>
        </w:rPr>
      </w:pPr>
      <w:r w:rsidRPr="008A2A65">
        <w:rPr>
          <w:sz w:val="28"/>
          <w:szCs w:val="28"/>
        </w:rPr>
        <w:t xml:space="preserve">Схема размещения </w:t>
      </w:r>
      <w:r>
        <w:rPr>
          <w:sz w:val="28"/>
          <w:szCs w:val="28"/>
        </w:rPr>
        <w:t xml:space="preserve">рекламной конструкции </w:t>
      </w:r>
      <w:r w:rsidR="00CE3FEA">
        <w:rPr>
          <w:sz w:val="28"/>
          <w:szCs w:val="28"/>
        </w:rPr>
        <w:t>Л</w:t>
      </w:r>
      <w:r>
        <w:rPr>
          <w:sz w:val="28"/>
          <w:szCs w:val="28"/>
        </w:rPr>
        <w:t>-</w:t>
      </w:r>
      <w:r w:rsidR="00040CFD">
        <w:rPr>
          <w:sz w:val="28"/>
          <w:szCs w:val="28"/>
        </w:rPr>
        <w:t>1</w:t>
      </w:r>
      <w:r w:rsidR="00C542F7">
        <w:rPr>
          <w:sz w:val="28"/>
          <w:szCs w:val="28"/>
        </w:rPr>
        <w:t>9</w:t>
      </w:r>
      <w:r>
        <w:rPr>
          <w:sz w:val="28"/>
          <w:szCs w:val="28"/>
        </w:rPr>
        <w:t>-Б</w:t>
      </w:r>
    </w:p>
    <w:p w:rsidR="008A2A65" w:rsidRPr="008A2A65" w:rsidRDefault="008A2A65" w:rsidP="008A2A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(координаты: </w:t>
      </w:r>
      <w:r w:rsidR="0094571D" w:rsidRPr="0094571D">
        <w:rPr>
          <w:sz w:val="28"/>
          <w:szCs w:val="28"/>
        </w:rPr>
        <w:t>53.454602, 33.645900</w:t>
      </w:r>
      <w:r>
        <w:rPr>
          <w:sz w:val="28"/>
          <w:szCs w:val="28"/>
        </w:rPr>
        <w:t>)</w:t>
      </w:r>
    </w:p>
    <w:p w:rsidR="008A2A65" w:rsidRPr="00C66AB7" w:rsidRDefault="008A2A65" w:rsidP="008A2A65"/>
    <w:p w:rsidR="005870E4" w:rsidRDefault="00C542F7">
      <w:r w:rsidRPr="00C542F7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0FBCB" wp14:editId="53086081">
                <wp:simplePos x="0" y="0"/>
                <wp:positionH relativeFrom="column">
                  <wp:posOffset>3053715</wp:posOffset>
                </wp:positionH>
                <wp:positionV relativeFrom="paragraph">
                  <wp:posOffset>2202180</wp:posOffset>
                </wp:positionV>
                <wp:extent cx="342900" cy="247650"/>
                <wp:effectExtent l="0" t="0" r="19050" b="57150"/>
                <wp:wrapNone/>
                <wp:docPr id="3" name="Прямоугольная вынос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4765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2F7" w:rsidRPr="00C542F7" w:rsidRDefault="00C542F7" w:rsidP="00C542F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Прямоугольная выноска 3" o:spid="_x0000_s1026" type="#_x0000_t61" style="position:absolute;margin-left:240.45pt;margin-top:173.4pt;width:27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" adj="6300,24300" fillcolor="#4f81bd [3204]" strokecolor="#243f60 [1604]" strokeweight="2pt">
                <v:textbox>
                  <w:txbxContent>
                    <w:p w:rsidR="00C542F7" w:rsidRPr="00C542F7" w:rsidRDefault="00C542F7" w:rsidP="00C542F7">
                      <w:pPr>
                        <w:rPr>
                          <w:sz w:val="12"/>
                          <w:szCs w:val="12"/>
                        </w:rPr>
                      </w:pPr>
                      <w:bookmarkStart w:id="1" w:name="_GoBack"/>
                      <w:r>
                        <w:rPr>
                          <w:sz w:val="16"/>
                          <w:szCs w:val="16"/>
                        </w:rPr>
                        <w:t>19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305915C0" wp14:editId="64A43054">
            <wp:extent cx="5943319" cy="4419600"/>
            <wp:effectExtent l="0" t="0" r="635" b="0"/>
            <wp:docPr id="2" name="Рисунок 2" descr="C:\Users\user\Desktop\летошники рекла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етошники реклам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1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A2A65" w:rsidRDefault="008A2A65"/>
    <w:p w:rsidR="008A2A65" w:rsidRDefault="008A2A65"/>
    <w:p w:rsidR="008A2A65" w:rsidRDefault="008A2A65"/>
    <w:p w:rsidR="008A2A65" w:rsidRDefault="008A2A65"/>
    <w:p w:rsidR="008A2A65" w:rsidRPr="00C66AB7" w:rsidRDefault="008A2A65" w:rsidP="008A2A6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Рекламная конструкция Ж-</w:t>
      </w:r>
      <w:r w:rsidR="00040CFD">
        <w:rPr>
          <w:sz w:val="28"/>
          <w:szCs w:val="28"/>
          <w:u w:val="single"/>
        </w:rPr>
        <w:t>1</w:t>
      </w:r>
      <w:r w:rsidR="00C542F7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>-Б</w:t>
      </w:r>
    </w:p>
    <w:p w:rsidR="008A2A65" w:rsidRPr="00C66AB7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тип-</w:t>
      </w:r>
      <w:r>
        <w:rPr>
          <w:sz w:val="28"/>
          <w:szCs w:val="28"/>
        </w:rPr>
        <w:t xml:space="preserve"> </w:t>
      </w:r>
      <w:r w:rsidR="008013B9">
        <w:rPr>
          <w:sz w:val="28"/>
          <w:szCs w:val="28"/>
        </w:rPr>
        <w:t>билборд</w:t>
      </w:r>
      <w:r w:rsidRPr="00C66AB7">
        <w:rPr>
          <w:sz w:val="28"/>
          <w:szCs w:val="28"/>
        </w:rPr>
        <w:t>;</w:t>
      </w:r>
    </w:p>
    <w:p w:rsidR="008A2A65" w:rsidRPr="00C66AB7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вид-</w:t>
      </w:r>
      <w:r>
        <w:rPr>
          <w:sz w:val="28"/>
          <w:szCs w:val="28"/>
        </w:rPr>
        <w:t xml:space="preserve"> </w:t>
      </w:r>
      <w:r w:rsidR="00C542F7">
        <w:rPr>
          <w:sz w:val="28"/>
          <w:szCs w:val="28"/>
        </w:rPr>
        <w:t>отдельно стоящая</w:t>
      </w:r>
      <w:r>
        <w:rPr>
          <w:sz w:val="28"/>
          <w:szCs w:val="28"/>
        </w:rPr>
        <w:t>;</w:t>
      </w:r>
    </w:p>
    <w:p w:rsidR="008A2A65" w:rsidRPr="00C66AB7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 сторон- 1;</w:t>
      </w:r>
    </w:p>
    <w:p w:rsidR="008A2A65" w:rsidRPr="00C66AB7" w:rsidRDefault="008A2A65" w:rsidP="008A2A65">
      <w:pPr>
        <w:rPr>
          <w:sz w:val="28"/>
          <w:szCs w:val="28"/>
        </w:rPr>
      </w:pPr>
      <w:r>
        <w:rPr>
          <w:sz w:val="28"/>
          <w:szCs w:val="28"/>
        </w:rPr>
        <w:t xml:space="preserve"> размер </w:t>
      </w:r>
      <w:r>
        <w:rPr>
          <w:color w:val="000000"/>
          <w:sz w:val="28"/>
          <w:szCs w:val="28"/>
        </w:rPr>
        <w:t>3,0</w:t>
      </w:r>
      <w:r w:rsidRPr="003B40AD">
        <w:rPr>
          <w:color w:val="000000"/>
          <w:sz w:val="28"/>
          <w:szCs w:val="28"/>
        </w:rPr>
        <w:t xml:space="preserve">м х </w:t>
      </w:r>
      <w:r>
        <w:rPr>
          <w:color w:val="000000"/>
          <w:sz w:val="28"/>
          <w:szCs w:val="28"/>
        </w:rPr>
        <w:t>6,0м</w:t>
      </w:r>
      <w:r w:rsidRPr="003B40AD">
        <w:rPr>
          <w:color w:val="000000"/>
          <w:sz w:val="28"/>
          <w:szCs w:val="28"/>
        </w:rPr>
        <w:t>;</w:t>
      </w:r>
    </w:p>
    <w:p w:rsidR="008A2A65" w:rsidRDefault="008A2A65" w:rsidP="008A2A65">
      <w:pPr>
        <w:rPr>
          <w:sz w:val="28"/>
          <w:szCs w:val="28"/>
        </w:rPr>
      </w:pPr>
      <w:r w:rsidRPr="00C66AB7">
        <w:rPr>
          <w:sz w:val="28"/>
          <w:szCs w:val="28"/>
        </w:rPr>
        <w:t xml:space="preserve"> общая п</w:t>
      </w:r>
      <w:r>
        <w:rPr>
          <w:sz w:val="28"/>
          <w:szCs w:val="28"/>
        </w:rPr>
        <w:t xml:space="preserve">лощадь информационного поля- </w:t>
      </w:r>
      <w:r>
        <w:rPr>
          <w:color w:val="000000"/>
          <w:sz w:val="28"/>
          <w:szCs w:val="28"/>
        </w:rPr>
        <w:t>18,0</w:t>
      </w:r>
      <w:r>
        <w:rPr>
          <w:sz w:val="28"/>
          <w:szCs w:val="28"/>
        </w:rPr>
        <w:t xml:space="preserve"> кв.м ;</w:t>
      </w:r>
    </w:p>
    <w:p w:rsidR="008A2A65" w:rsidRDefault="008A2A65" w:rsidP="008A2A65">
      <w:pPr>
        <w:rPr>
          <w:sz w:val="28"/>
          <w:szCs w:val="28"/>
        </w:rPr>
      </w:pPr>
      <w:r>
        <w:rPr>
          <w:sz w:val="28"/>
          <w:szCs w:val="28"/>
        </w:rPr>
        <w:t xml:space="preserve"> форма собственности имущества, к которому присоединяется рекламная</w:t>
      </w:r>
    </w:p>
    <w:p w:rsidR="008A2A65" w:rsidRPr="00C66AB7" w:rsidRDefault="008A2A65" w:rsidP="008A2A65">
      <w:pPr>
        <w:rPr>
          <w:sz w:val="28"/>
          <w:szCs w:val="28"/>
        </w:rPr>
      </w:pPr>
      <w:r>
        <w:rPr>
          <w:sz w:val="28"/>
          <w:szCs w:val="28"/>
        </w:rPr>
        <w:t xml:space="preserve"> конструкция- </w:t>
      </w:r>
      <w:r w:rsidR="00040CFD">
        <w:rPr>
          <w:sz w:val="28"/>
          <w:szCs w:val="28"/>
        </w:rPr>
        <w:t>земельный участок, находящий</w:t>
      </w:r>
      <w:r>
        <w:rPr>
          <w:sz w:val="28"/>
          <w:szCs w:val="28"/>
        </w:rPr>
        <w:t>ся в частной собственности</w:t>
      </w:r>
    </w:p>
    <w:p w:rsidR="008A2A65" w:rsidRDefault="008A2A65"/>
    <w:sectPr w:rsidR="008A2A65" w:rsidSect="008A2A6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590"/>
    <w:rsid w:val="00040CFD"/>
    <w:rsid w:val="001D2D27"/>
    <w:rsid w:val="00266590"/>
    <w:rsid w:val="003F3459"/>
    <w:rsid w:val="005058FB"/>
    <w:rsid w:val="005870E4"/>
    <w:rsid w:val="008013B9"/>
    <w:rsid w:val="008A2A65"/>
    <w:rsid w:val="0094571D"/>
    <w:rsid w:val="00B54525"/>
    <w:rsid w:val="00B7365F"/>
    <w:rsid w:val="00C542F7"/>
    <w:rsid w:val="00CE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A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A6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2023-06-28T09:18:00Z</dcterms:created>
  <dcterms:modified xsi:type="dcterms:W3CDTF">2024-07-08T12:40:00Z</dcterms:modified>
</cp:coreProperties>
</file>