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65" w:rsidRPr="00C66AB7" w:rsidRDefault="008A2A65" w:rsidP="008A2A65">
      <w:pPr>
        <w:jc w:val="center"/>
        <w:rPr>
          <w:b/>
          <w:sz w:val="28"/>
          <w:szCs w:val="28"/>
        </w:rPr>
      </w:pPr>
      <w:r w:rsidRPr="00C66AB7">
        <w:rPr>
          <w:b/>
          <w:sz w:val="28"/>
          <w:szCs w:val="28"/>
        </w:rPr>
        <w:t>Схема размещения рекламных конструкций на территории</w:t>
      </w:r>
    </w:p>
    <w:p w:rsidR="008A2A65" w:rsidRPr="00C66AB7" w:rsidRDefault="008A2A65" w:rsidP="008A2A65">
      <w:pPr>
        <w:jc w:val="center"/>
        <w:rPr>
          <w:b/>
          <w:sz w:val="28"/>
          <w:szCs w:val="28"/>
        </w:rPr>
      </w:pPr>
      <w:r w:rsidRPr="00C66AB7">
        <w:rPr>
          <w:b/>
          <w:sz w:val="28"/>
          <w:szCs w:val="28"/>
        </w:rPr>
        <w:t xml:space="preserve">Жуковского </w:t>
      </w:r>
      <w:r>
        <w:rPr>
          <w:b/>
          <w:sz w:val="28"/>
          <w:szCs w:val="28"/>
        </w:rPr>
        <w:t>муниципального округа Брянской области</w:t>
      </w:r>
      <w:r w:rsidRPr="00C66AB7">
        <w:rPr>
          <w:b/>
          <w:sz w:val="28"/>
          <w:szCs w:val="28"/>
        </w:rPr>
        <w:t>.</w:t>
      </w:r>
    </w:p>
    <w:p w:rsidR="008A2A65" w:rsidRDefault="008A2A65" w:rsidP="008A2A6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.Ж</w:t>
      </w:r>
      <w:proofErr w:type="gramEnd"/>
      <w:r>
        <w:rPr>
          <w:b/>
          <w:sz w:val="28"/>
          <w:szCs w:val="28"/>
        </w:rPr>
        <w:t>уковка</w:t>
      </w:r>
      <w:proofErr w:type="spellEnd"/>
    </w:p>
    <w:p w:rsidR="008A2A65" w:rsidRDefault="008A2A65" w:rsidP="008A2A65">
      <w:pPr>
        <w:jc w:val="center"/>
        <w:rPr>
          <w:b/>
          <w:sz w:val="28"/>
          <w:szCs w:val="28"/>
        </w:rPr>
      </w:pPr>
    </w:p>
    <w:p w:rsidR="008A2A65" w:rsidRDefault="008A2A65" w:rsidP="008A2A65">
      <w:pPr>
        <w:jc w:val="center"/>
        <w:rPr>
          <w:sz w:val="28"/>
          <w:szCs w:val="28"/>
        </w:rPr>
      </w:pPr>
      <w:r w:rsidRPr="008A2A65">
        <w:rPr>
          <w:sz w:val="28"/>
          <w:szCs w:val="28"/>
        </w:rPr>
        <w:t xml:space="preserve">Схема размещения </w:t>
      </w:r>
      <w:r>
        <w:rPr>
          <w:sz w:val="28"/>
          <w:szCs w:val="28"/>
        </w:rPr>
        <w:t>рекламной конструкции Ж-</w:t>
      </w:r>
      <w:r w:rsidR="00B7365F">
        <w:rPr>
          <w:sz w:val="28"/>
          <w:szCs w:val="28"/>
        </w:rPr>
        <w:t>3</w:t>
      </w:r>
      <w:r>
        <w:rPr>
          <w:sz w:val="28"/>
          <w:szCs w:val="28"/>
        </w:rPr>
        <w:t>-Б</w:t>
      </w:r>
    </w:p>
    <w:p w:rsidR="008A2A65" w:rsidRPr="008A2A65" w:rsidRDefault="008A2A65" w:rsidP="008A2A65">
      <w:pPr>
        <w:jc w:val="center"/>
        <w:rPr>
          <w:sz w:val="28"/>
          <w:szCs w:val="28"/>
        </w:rPr>
      </w:pPr>
      <w:r>
        <w:rPr>
          <w:sz w:val="28"/>
          <w:szCs w:val="28"/>
        </w:rPr>
        <w:t>(координаты: 53,53</w:t>
      </w:r>
      <w:r w:rsidR="00B7365F">
        <w:rPr>
          <w:sz w:val="28"/>
          <w:szCs w:val="28"/>
        </w:rPr>
        <w:t>3155</w:t>
      </w:r>
      <w:r>
        <w:rPr>
          <w:sz w:val="28"/>
          <w:szCs w:val="28"/>
        </w:rPr>
        <w:t xml:space="preserve"> 33,722</w:t>
      </w:r>
      <w:r w:rsidR="00B7365F">
        <w:rPr>
          <w:sz w:val="28"/>
          <w:szCs w:val="28"/>
        </w:rPr>
        <w:t>23</w:t>
      </w:r>
      <w:r w:rsidR="005058FB"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8A2A65" w:rsidRPr="00C66AB7" w:rsidRDefault="008A2A65" w:rsidP="008A2A65"/>
    <w:p w:rsidR="005870E4" w:rsidRDefault="005870E4"/>
    <w:p w:rsidR="008A2A65" w:rsidRDefault="008A2A65"/>
    <w:p w:rsidR="008A2A65" w:rsidRDefault="00B7365F">
      <w:bookmarkStart w:id="0" w:name="_GoBack"/>
      <w:r>
        <w:rPr>
          <w:noProof/>
        </w:rPr>
        <w:drawing>
          <wp:inline distT="0" distB="0" distL="0" distR="0">
            <wp:extent cx="5743575" cy="4714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2A65" w:rsidRDefault="008A2A65"/>
    <w:p w:rsidR="008A2A65" w:rsidRDefault="008A2A65"/>
    <w:p w:rsidR="008A2A65" w:rsidRPr="00C66AB7" w:rsidRDefault="008A2A65" w:rsidP="008A2A6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Рекламная конструкция Ж-</w:t>
      </w:r>
      <w:r w:rsidR="00B7365F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>-Б</w:t>
      </w:r>
    </w:p>
    <w:p w:rsidR="008A2A65" w:rsidRPr="00C66AB7" w:rsidRDefault="008A2A65" w:rsidP="008A2A65">
      <w:pPr>
        <w:rPr>
          <w:sz w:val="28"/>
          <w:szCs w:val="28"/>
        </w:rPr>
      </w:pPr>
      <w:r w:rsidRPr="00C66AB7">
        <w:rPr>
          <w:sz w:val="28"/>
          <w:szCs w:val="28"/>
        </w:rPr>
        <w:t xml:space="preserve"> ти</w:t>
      </w:r>
      <w:proofErr w:type="gramStart"/>
      <w:r w:rsidRPr="00C66AB7">
        <w:rPr>
          <w:sz w:val="28"/>
          <w:szCs w:val="28"/>
        </w:rPr>
        <w:t>п-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билборд</w:t>
      </w:r>
      <w:proofErr w:type="spellEnd"/>
      <w:r w:rsidRPr="00C66AB7">
        <w:rPr>
          <w:sz w:val="28"/>
          <w:szCs w:val="28"/>
        </w:rPr>
        <w:t>;</w:t>
      </w:r>
    </w:p>
    <w:p w:rsidR="008A2A65" w:rsidRPr="00C66AB7" w:rsidRDefault="008A2A65" w:rsidP="008A2A65">
      <w:pPr>
        <w:rPr>
          <w:sz w:val="28"/>
          <w:szCs w:val="28"/>
        </w:rPr>
      </w:pPr>
      <w:r w:rsidRPr="00C66AB7">
        <w:rPr>
          <w:sz w:val="28"/>
          <w:szCs w:val="28"/>
        </w:rPr>
        <w:t xml:space="preserve"> ви</w:t>
      </w:r>
      <w:proofErr w:type="gramStart"/>
      <w:r w:rsidRPr="00C66AB7">
        <w:rPr>
          <w:sz w:val="28"/>
          <w:szCs w:val="28"/>
        </w:rPr>
        <w:t>д-</w:t>
      </w:r>
      <w:proofErr w:type="gramEnd"/>
      <w:r>
        <w:rPr>
          <w:sz w:val="28"/>
          <w:szCs w:val="28"/>
        </w:rPr>
        <w:t xml:space="preserve"> на ограждении;</w:t>
      </w:r>
    </w:p>
    <w:p w:rsidR="008A2A65" w:rsidRPr="00C66AB7" w:rsidRDefault="008A2A65" w:rsidP="008A2A65">
      <w:pPr>
        <w:rPr>
          <w:sz w:val="28"/>
          <w:szCs w:val="28"/>
        </w:rPr>
      </w:pPr>
      <w:r w:rsidRPr="00C66AB7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 сторон- 1;</w:t>
      </w:r>
    </w:p>
    <w:p w:rsidR="008A2A65" w:rsidRPr="00C66AB7" w:rsidRDefault="008A2A65" w:rsidP="008A2A65">
      <w:pPr>
        <w:rPr>
          <w:sz w:val="28"/>
          <w:szCs w:val="28"/>
        </w:rPr>
      </w:pPr>
      <w:r>
        <w:rPr>
          <w:sz w:val="28"/>
          <w:szCs w:val="28"/>
        </w:rPr>
        <w:t xml:space="preserve"> размер </w:t>
      </w:r>
      <w:r>
        <w:rPr>
          <w:color w:val="000000"/>
          <w:sz w:val="28"/>
          <w:szCs w:val="28"/>
        </w:rPr>
        <w:t>3,0</w:t>
      </w:r>
      <w:r w:rsidRPr="003B40AD">
        <w:rPr>
          <w:color w:val="000000"/>
          <w:sz w:val="28"/>
          <w:szCs w:val="28"/>
        </w:rPr>
        <w:t xml:space="preserve">м х </w:t>
      </w:r>
      <w:r>
        <w:rPr>
          <w:color w:val="000000"/>
          <w:sz w:val="28"/>
          <w:szCs w:val="28"/>
        </w:rPr>
        <w:t>6,0м</w:t>
      </w:r>
      <w:r w:rsidRPr="003B40AD">
        <w:rPr>
          <w:color w:val="000000"/>
          <w:sz w:val="28"/>
          <w:szCs w:val="28"/>
        </w:rPr>
        <w:t>;</w:t>
      </w:r>
    </w:p>
    <w:p w:rsidR="008A2A65" w:rsidRDefault="008A2A65" w:rsidP="008A2A65">
      <w:pPr>
        <w:rPr>
          <w:sz w:val="28"/>
          <w:szCs w:val="28"/>
        </w:rPr>
      </w:pPr>
      <w:r w:rsidRPr="00C66AB7">
        <w:rPr>
          <w:sz w:val="28"/>
          <w:szCs w:val="28"/>
        </w:rPr>
        <w:t xml:space="preserve"> общая п</w:t>
      </w:r>
      <w:r>
        <w:rPr>
          <w:sz w:val="28"/>
          <w:szCs w:val="28"/>
        </w:rPr>
        <w:t xml:space="preserve">лощадь информационного поля- </w:t>
      </w:r>
      <w:r>
        <w:rPr>
          <w:color w:val="000000"/>
          <w:sz w:val="28"/>
          <w:szCs w:val="28"/>
        </w:rPr>
        <w:t>18,0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;</w:t>
      </w:r>
    </w:p>
    <w:p w:rsidR="008A2A65" w:rsidRDefault="008A2A65" w:rsidP="008A2A65">
      <w:pPr>
        <w:rPr>
          <w:sz w:val="28"/>
          <w:szCs w:val="28"/>
        </w:rPr>
      </w:pPr>
      <w:r>
        <w:rPr>
          <w:sz w:val="28"/>
          <w:szCs w:val="28"/>
        </w:rPr>
        <w:t xml:space="preserve"> форма собственности имущества, к которому присоединяется рекламная</w:t>
      </w:r>
    </w:p>
    <w:p w:rsidR="008A2A65" w:rsidRPr="00C66AB7" w:rsidRDefault="008A2A65" w:rsidP="008A2A65">
      <w:pPr>
        <w:rPr>
          <w:sz w:val="28"/>
          <w:szCs w:val="28"/>
        </w:rPr>
      </w:pPr>
      <w:r>
        <w:rPr>
          <w:sz w:val="28"/>
          <w:szCs w:val="28"/>
        </w:rPr>
        <w:t xml:space="preserve"> конструкци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ограждение, находящееся в частной собственности</w:t>
      </w:r>
    </w:p>
    <w:p w:rsidR="008A2A65" w:rsidRDefault="008A2A65"/>
    <w:sectPr w:rsidR="008A2A65" w:rsidSect="008A2A6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90"/>
    <w:rsid w:val="001D2D27"/>
    <w:rsid w:val="00266590"/>
    <w:rsid w:val="005058FB"/>
    <w:rsid w:val="005870E4"/>
    <w:rsid w:val="008A2A65"/>
    <w:rsid w:val="00B7365F"/>
    <w:rsid w:val="00E3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A6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A2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A6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A2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2021-11-16T13:05:00Z</dcterms:created>
  <dcterms:modified xsi:type="dcterms:W3CDTF">2024-07-08T12:42:00Z</dcterms:modified>
</cp:coreProperties>
</file>